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7FDCE" w14:textId="394DAF8E" w:rsidR="00F4397A" w:rsidRDefault="00A175F9" w:rsidP="009709F8">
      <w:pPr>
        <w:pStyle w:val="LCPN-Heading3unnumbered"/>
        <w:spacing w:before="0" w:after="0"/>
        <w:rPr>
          <w:lang w:eastAsia="ko-KR"/>
        </w:rPr>
      </w:pPr>
      <w:r>
        <w:rPr>
          <w:noProof/>
          <w:lang w:eastAsia="ko-KR"/>
        </w:rPr>
        <w:drawing>
          <wp:anchor distT="0" distB="0" distL="114300" distR="114300" simplePos="0" relativeHeight="251658240" behindDoc="0" locked="0" layoutInCell="1" allowOverlap="1" wp14:anchorId="37C65ADC" wp14:editId="3EB4CDF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069200" cy="1080000"/>
            <wp:effectExtent l="0" t="0" r="0" b="0"/>
            <wp:wrapThrough wrapText="bothSides">
              <wp:wrapPolygon edited="0">
                <wp:start x="0" y="0"/>
                <wp:lineTo x="0" y="21346"/>
                <wp:lineTo x="21305" y="21346"/>
                <wp:lineTo x="21305" y="0"/>
                <wp:lineTo x="0" y="0"/>
              </wp:wrapPolygon>
            </wp:wrapThrough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844">
        <w:rPr>
          <w:lang w:eastAsia="ko-KR"/>
        </w:rPr>
        <w:t xml:space="preserve">Domain </w:t>
      </w:r>
      <w:r w:rsidR="00573A55">
        <w:rPr>
          <w:lang w:eastAsia="ko-KR"/>
        </w:rPr>
        <w:t>4</w:t>
      </w:r>
      <w:r w:rsidR="00166844">
        <w:rPr>
          <w:lang w:eastAsia="ko-KR"/>
        </w:rPr>
        <w:t xml:space="preserve"> </w:t>
      </w:r>
    </w:p>
    <w:p w14:paraId="3140D99C" w14:textId="7454B0FA" w:rsidR="00E375FE" w:rsidRDefault="00E375FE" w:rsidP="009709F8">
      <w:pPr>
        <w:pStyle w:val="LCPN-Heading1unnumbered"/>
        <w:spacing w:before="120"/>
      </w:pPr>
      <w:r w:rsidRPr="00E375FE">
        <w:t>Template</w:t>
      </w:r>
      <w:r w:rsidR="00A14FA0">
        <w:t>s</w:t>
      </w:r>
      <w:r w:rsidRPr="00E375FE">
        <w:t xml:space="preserve"> for </w:t>
      </w:r>
      <w:r w:rsidR="00902818">
        <w:t>understanding</w:t>
      </w:r>
      <w:r w:rsidR="00573A55">
        <w:t xml:space="preserve"> </w:t>
      </w:r>
      <w:r w:rsidR="00A14FA0">
        <w:t xml:space="preserve">which populations might be at highest risk </w:t>
      </w:r>
      <w:r w:rsidR="00A175F9">
        <w:br/>
      </w:r>
      <w:r w:rsidR="00A14FA0">
        <w:t>of lung cancer</w:t>
      </w:r>
    </w:p>
    <w:p w14:paraId="7BFA41AF" w14:textId="342BF5E2" w:rsidR="00E375FE" w:rsidRDefault="00E375FE" w:rsidP="00E375FE">
      <w:pPr>
        <w:pStyle w:val="Body"/>
      </w:pPr>
      <w:r>
        <w:t xml:space="preserve">This </w:t>
      </w:r>
      <w:r w:rsidR="00A14FA0">
        <w:t>resource</w:t>
      </w:r>
      <w:r>
        <w:t xml:space="preserve"> may serve as a starting point for </w:t>
      </w:r>
      <w:r w:rsidR="00593921">
        <w:t>collecting</w:t>
      </w:r>
      <w:r w:rsidR="000268FB">
        <w:t xml:space="preserve"> top</w:t>
      </w:r>
      <w:r w:rsidR="00F4397A">
        <w:t>-</w:t>
      </w:r>
      <w:r w:rsidR="000268FB">
        <w:t xml:space="preserve">line data </w:t>
      </w:r>
      <w:r w:rsidR="00593921">
        <w:t xml:space="preserve">to support identification of </w:t>
      </w:r>
      <w:r w:rsidR="00AD1CB5">
        <w:t xml:space="preserve">the target population for a lung cancer screening programme. </w:t>
      </w:r>
      <w:r w:rsidR="00F4397A">
        <w:t>It</w:t>
      </w:r>
      <w:r w:rsidR="00AD1CB5">
        <w:t xml:space="preserve"> is split into </w:t>
      </w:r>
      <w:r w:rsidR="00593921">
        <w:t>multiple</w:t>
      </w:r>
      <w:r w:rsidR="00AD1CB5">
        <w:t xml:space="preserve"> t</w:t>
      </w:r>
      <w:r w:rsidR="00A14FA0">
        <w:t>emplates</w:t>
      </w:r>
      <w:r w:rsidR="00AD1CB5">
        <w:t xml:space="preserve"> to support users to outline the population-level </w:t>
      </w:r>
      <w:hyperlink w:anchor="_Lung_cancer_epidemiology" w:history="1">
        <w:r w:rsidR="00AD1CB5" w:rsidRPr="00F4397A">
          <w:rPr>
            <w:rStyle w:val="Hyperlink"/>
          </w:rPr>
          <w:t>incidence and mortality</w:t>
        </w:r>
      </w:hyperlink>
      <w:r w:rsidR="00AD1CB5">
        <w:t xml:space="preserve"> from lung cancer, the </w:t>
      </w:r>
      <w:hyperlink w:anchor="_Smoking_prevalence_template" w:history="1">
        <w:r w:rsidR="00AD1CB5" w:rsidRPr="00F4397A">
          <w:rPr>
            <w:rStyle w:val="Hyperlink"/>
          </w:rPr>
          <w:t>smoking prevalence</w:t>
        </w:r>
      </w:hyperlink>
      <w:r w:rsidR="00AD1CB5">
        <w:t>,</w:t>
      </w:r>
      <w:r w:rsidR="00A14FA0">
        <w:t xml:space="preserve"> </w:t>
      </w:r>
      <w:r w:rsidR="001C0F9F">
        <w:t xml:space="preserve">and </w:t>
      </w:r>
      <w:r w:rsidR="00A14FA0">
        <w:t xml:space="preserve">which </w:t>
      </w:r>
      <w:hyperlink w:anchor="_Lung_cancer_staging" w:history="1">
        <w:r w:rsidR="00A14FA0" w:rsidRPr="00F4397A">
          <w:rPr>
            <w:rStyle w:val="Hyperlink"/>
          </w:rPr>
          <w:t>stage</w:t>
        </w:r>
      </w:hyperlink>
      <w:r w:rsidR="00A14FA0">
        <w:t xml:space="preserve"> lung cancer is most commonly diagnosed </w:t>
      </w:r>
      <w:r w:rsidR="00F4397A">
        <w:t xml:space="preserve">at </w:t>
      </w:r>
      <w:r w:rsidR="00A14FA0">
        <w:t>in</w:t>
      </w:r>
      <w:r w:rsidR="00593921">
        <w:t xml:space="preserve"> </w:t>
      </w:r>
      <w:r w:rsidR="00AD1CB5">
        <w:t>the health system in question</w:t>
      </w:r>
      <w:r>
        <w:t xml:space="preserve">. </w:t>
      </w:r>
    </w:p>
    <w:p w14:paraId="26000161" w14:textId="42067CEB" w:rsidR="009B00A1" w:rsidRDefault="00E375FE" w:rsidP="002A0EB1">
      <w:pPr>
        <w:rPr>
          <w:b/>
          <w:bCs/>
        </w:rPr>
      </w:pPr>
      <w:r w:rsidRPr="00E375FE">
        <w:rPr>
          <w:b/>
          <w:bCs/>
        </w:rPr>
        <w:t>Please adapt</w:t>
      </w:r>
      <w:r w:rsidR="00F26467">
        <w:rPr>
          <w:b/>
          <w:bCs/>
        </w:rPr>
        <w:t xml:space="preserve"> each t</w:t>
      </w:r>
      <w:r w:rsidR="00A14FA0">
        <w:rPr>
          <w:b/>
          <w:bCs/>
        </w:rPr>
        <w:t>emplate</w:t>
      </w:r>
      <w:r w:rsidRPr="00E375FE">
        <w:rPr>
          <w:b/>
          <w:bCs/>
        </w:rPr>
        <w:t xml:space="preserve"> as appropriate to your country</w:t>
      </w:r>
      <w:r w:rsidR="00593921">
        <w:rPr>
          <w:b/>
          <w:bCs/>
        </w:rPr>
        <w:t>/region</w:t>
      </w:r>
      <w:r w:rsidR="00CF0154">
        <w:rPr>
          <w:b/>
          <w:bCs/>
        </w:rPr>
        <w:t xml:space="preserve"> or health system</w:t>
      </w:r>
      <w:r w:rsidR="00593921">
        <w:rPr>
          <w:b/>
          <w:bCs/>
        </w:rPr>
        <w:t>.</w:t>
      </w:r>
      <w:r w:rsidRPr="00166844">
        <w:rPr>
          <w:b/>
          <w:bCs/>
        </w:rPr>
        <w:t xml:space="preserve"> </w:t>
      </w:r>
    </w:p>
    <w:p w14:paraId="541B1ABA" w14:textId="77777777" w:rsidR="002A0EB1" w:rsidRPr="002A0EB1" w:rsidRDefault="002A0EB1" w:rsidP="002A0EB1">
      <w:pPr>
        <w:rPr>
          <w:b/>
          <w:bCs/>
        </w:rPr>
      </w:pPr>
    </w:p>
    <w:p w14:paraId="710C9113" w14:textId="2FDF5657" w:rsidR="002A0EB1" w:rsidRPr="002A0EB1" w:rsidRDefault="002A0EB1" w:rsidP="002A0EB1">
      <w:pPr>
        <w:rPr>
          <w:lang w:eastAsia="ko-KR"/>
        </w:rPr>
        <w:sectPr w:rsidR="002A0EB1" w:rsidRPr="002A0EB1" w:rsidSect="00096375">
          <w:headerReference w:type="default" r:id="rId13"/>
          <w:footerReference w:type="default" r:id="rId14"/>
          <w:pgSz w:w="11906" w:h="16838" w:code="9"/>
          <w:pgMar w:top="2336" w:right="1440" w:bottom="1440" w:left="1440" w:header="709" w:footer="301" w:gutter="0"/>
          <w:cols w:space="708"/>
          <w:docGrid w:linePitch="490"/>
        </w:sectPr>
      </w:pPr>
    </w:p>
    <w:p w14:paraId="205ECF96" w14:textId="65D6E3C8" w:rsidR="009B00A1" w:rsidRDefault="009B00A1" w:rsidP="005F636E">
      <w:pPr>
        <w:pStyle w:val="Heading1"/>
      </w:pPr>
      <w:bookmarkStart w:id="0" w:name="_Lung_cancer_epidemiology"/>
      <w:bookmarkStart w:id="1" w:name="_Toc129781503"/>
      <w:bookmarkEnd w:id="0"/>
      <w:r>
        <w:lastRenderedPageBreak/>
        <w:t>Lung cancer epidemiology</w:t>
      </w:r>
      <w:r w:rsidR="002A0EB1">
        <w:t xml:space="preserve"> template</w:t>
      </w:r>
      <w:bookmarkEnd w:id="1"/>
    </w:p>
    <w:p w14:paraId="7A528852" w14:textId="488DCD86" w:rsidR="00691109" w:rsidRDefault="003165A5" w:rsidP="001C0F9F">
      <w:pPr>
        <w:pStyle w:val="Body"/>
      </w:pPr>
      <w:r w:rsidRPr="003165A5">
        <w:t>This template</w:t>
      </w:r>
      <w:r w:rsidR="001C0F9F">
        <w:t xml:space="preserve"> provides a suggested structure to help understand which populations may be at greatest risk of lung cancer</w:t>
      </w:r>
      <w:r>
        <w:t xml:space="preserve"> based on age and sex</w:t>
      </w:r>
      <w:r w:rsidR="001C0F9F">
        <w:t xml:space="preserve">. </w:t>
      </w:r>
    </w:p>
    <w:p w14:paraId="72F0524C" w14:textId="139F9DF4" w:rsidR="003165A5" w:rsidRDefault="001C0F9F" w:rsidP="001C0F9F">
      <w:pPr>
        <w:pStyle w:val="Body"/>
      </w:pPr>
      <w:r>
        <w:t>In addition to age and sex, there are many other factors that contribute to an increased risk of developing lung cancer</w:t>
      </w:r>
      <w:r w:rsidR="003165A5">
        <w:t>,</w:t>
      </w:r>
      <w:r>
        <w:fldChar w:fldCharType="begin">
          <w:fldData xml:space="preserve">PEVuZE5vdGU+PENpdGU+PEF1dGhvcj5JbnRlcm5hdGlvbmFsIEFnZW5jeSBmb3IgUmVzZWFyY2gg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</w:fldData>
        </w:fldChar>
      </w:r>
      <w:r w:rsidR="003165A5">
        <w:instrText xml:space="preserve"> ADDIN EN.CITE </w:instrText>
      </w:r>
      <w:r w:rsidR="003165A5">
        <w:fldChar w:fldCharType="begin">
          <w:fldData xml:space="preserve">PEVuZE5vdGU+PENpdGU+PEF1dGhvcj5JbnRlcm5hdGlvbmFsIEFnZW5jeSBmb3IgUmVzZWFyY2gg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</w:fldData>
        </w:fldChar>
      </w:r>
      <w:r w:rsidR="003165A5">
        <w:instrText xml:space="preserve"> ADDIN EN.CITE.DATA </w:instrText>
      </w:r>
      <w:r w:rsidR="003165A5">
        <w:fldChar w:fldCharType="end"/>
      </w:r>
      <w:r>
        <w:fldChar w:fldCharType="separate"/>
      </w:r>
      <w:r w:rsidRPr="001C0F9F">
        <w:rPr>
          <w:noProof/>
          <w:vertAlign w:val="superscript"/>
        </w:rPr>
        <w:t>1-3</w:t>
      </w:r>
      <w:r>
        <w:fldChar w:fldCharType="end"/>
      </w:r>
      <w:r>
        <w:t xml:space="preserve"> </w:t>
      </w:r>
      <w:r w:rsidR="003165A5">
        <w:t xml:space="preserve">so this template </w:t>
      </w:r>
      <w:r w:rsidR="003165A5" w:rsidRPr="008E3CD8">
        <w:t>c</w:t>
      </w:r>
      <w:r w:rsidR="003165A5">
        <w:t>ould be duplicated to collect and compare</w:t>
      </w:r>
      <w:r>
        <w:t xml:space="preserve"> data on lung cancer incidence and mortality among certain populations (e.g. racial or ethnic minorities, people who have a certain occupation)</w:t>
      </w:r>
      <w:r w:rsidR="003165A5">
        <w:t>.</w:t>
      </w:r>
    </w:p>
    <w:p w14:paraId="28164580" w14:textId="629FC08E" w:rsidR="00F26467" w:rsidRDefault="00F26467" w:rsidP="006B3103">
      <w:pPr>
        <w:pStyle w:val="Body"/>
      </w:pPr>
    </w:p>
    <w:tbl>
      <w:tblPr>
        <w:tblStyle w:val="LCPN-Table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418"/>
        <w:gridCol w:w="1559"/>
        <w:gridCol w:w="1418"/>
      </w:tblGrid>
      <w:tr w:rsidR="00AD1CB5" w14:paraId="698D6D8C" w14:textId="62030EC4" w:rsidTr="00292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3256" w:type="dxa"/>
          </w:tcPr>
          <w:p w14:paraId="4851690E" w14:textId="4382DDAF" w:rsidR="00AD1CB5" w:rsidRPr="00166844" w:rsidRDefault="00AD1CB5" w:rsidP="00166844">
            <w:pPr>
              <w:ind w:left="31" w:right="23"/>
              <w:jc w:val="left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Indicator</w:t>
            </w:r>
            <w:r w:rsidR="00D0686B">
              <w:rPr>
                <w:b/>
                <w:bCs/>
                <w:color w:val="FFFFFF" w:themeColor="background1"/>
                <w:sz w:val="16"/>
                <w:szCs w:val="14"/>
              </w:rPr>
              <w:t>*</w:t>
            </w:r>
          </w:p>
        </w:tc>
        <w:tc>
          <w:tcPr>
            <w:tcW w:w="1275" w:type="dxa"/>
          </w:tcPr>
          <w:p w14:paraId="76380723" w14:textId="3B6D1DFE" w:rsidR="00AD1CB5" w:rsidRPr="00166844" w:rsidRDefault="00AD1CB5" w:rsidP="001020B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Age (years)</w:t>
            </w:r>
            <w:r w:rsidR="001020B4">
              <w:rPr>
                <w:b/>
                <w:bCs/>
                <w:color w:val="FFFFFF" w:themeColor="background1"/>
                <w:sz w:val="16"/>
                <w:szCs w:val="14"/>
              </w:rPr>
              <w:t>*</w:t>
            </w:r>
          </w:p>
        </w:tc>
        <w:tc>
          <w:tcPr>
            <w:tcW w:w="1418" w:type="dxa"/>
          </w:tcPr>
          <w:p w14:paraId="5E76CDBD" w14:textId="77736905" w:rsidR="00AD1CB5" w:rsidRPr="00166844" w:rsidRDefault="00AD1CB5" w:rsidP="001020B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Both sexes</w:t>
            </w:r>
          </w:p>
        </w:tc>
        <w:tc>
          <w:tcPr>
            <w:tcW w:w="1559" w:type="dxa"/>
          </w:tcPr>
          <w:p w14:paraId="0EBFA79A" w14:textId="4617E7F2" w:rsidR="00AD1CB5" w:rsidRPr="00166844" w:rsidRDefault="00AD1CB5" w:rsidP="001020B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M</w:t>
            </w:r>
            <w:r w:rsidR="00902818">
              <w:rPr>
                <w:b/>
                <w:bCs/>
                <w:color w:val="FFFFFF" w:themeColor="background1"/>
                <w:sz w:val="16"/>
                <w:szCs w:val="14"/>
              </w:rPr>
              <w:t>ale</w:t>
            </w:r>
          </w:p>
        </w:tc>
        <w:tc>
          <w:tcPr>
            <w:tcW w:w="1418" w:type="dxa"/>
          </w:tcPr>
          <w:p w14:paraId="2A5A5CD5" w14:textId="671870C6" w:rsidR="00AD1CB5" w:rsidRDefault="00902818" w:rsidP="001020B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Female</w:t>
            </w:r>
          </w:p>
        </w:tc>
      </w:tr>
      <w:tr w:rsidR="00D0686B" w14:paraId="44C73638" w14:textId="409C0420" w:rsidTr="0029228C"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71B0934F" w14:textId="51BD6175" w:rsidR="00D0686B" w:rsidRPr="0029228C" w:rsidRDefault="00D0686B" w:rsidP="00166844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  <w:r w:rsidRPr="0029228C">
              <w:rPr>
                <w:b/>
                <w:bCs/>
                <w:sz w:val="18"/>
                <w:szCs w:val="18"/>
              </w:rPr>
              <w:t>Lung cancer incidence</w:t>
            </w:r>
            <w:r w:rsidRPr="0029228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="00127F2E" w:rsidRPr="0029228C">
              <w:rPr>
                <w:sz w:val="18"/>
                <w:szCs w:val="18"/>
              </w:rPr>
              <w:t>(cases per 100,000 population</w:t>
            </w:r>
            <w:r w:rsidR="00127F2E">
              <w:rPr>
                <w:sz w:val="18"/>
                <w:szCs w:val="18"/>
              </w:rPr>
              <w:t xml:space="preserve"> over a defined period of time</w:t>
            </w:r>
            <w:r w:rsidR="00127F2E" w:rsidRPr="0029228C"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14:paraId="1E103CC8" w14:textId="2F55EBAD" w:rsidR="00D0686B" w:rsidRPr="001C0F9F" w:rsidRDefault="003165A5" w:rsidP="001C0F9F">
            <w:r>
              <w:rPr>
                <w:sz w:val="18"/>
                <w:szCs w:val="18"/>
              </w:rPr>
              <w:t>&lt;40</w:t>
            </w:r>
          </w:p>
        </w:tc>
        <w:tc>
          <w:tcPr>
            <w:tcW w:w="1418" w:type="dxa"/>
          </w:tcPr>
          <w:p w14:paraId="6FF87A87" w14:textId="35B3CEF7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A817DE3" w14:textId="3719D74F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C570F93" w14:textId="7565D5F3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D0686B" w14:paraId="6E4CCDD2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6C794D57" w14:textId="77777777" w:rsidR="00D0686B" w:rsidRPr="0029228C" w:rsidRDefault="00D0686B" w:rsidP="00166844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0498E9B6" w14:textId="050C86D8" w:rsidR="00D0686B" w:rsidRPr="0029228C" w:rsidRDefault="003165A5" w:rsidP="0029228C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– 49</w:t>
            </w:r>
          </w:p>
        </w:tc>
        <w:tc>
          <w:tcPr>
            <w:tcW w:w="1418" w:type="dxa"/>
          </w:tcPr>
          <w:p w14:paraId="794A9C31" w14:textId="5ECDCCD4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E570308" w14:textId="1837BD1B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B1C0DDE" w14:textId="2D5E715A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D0686B" w14:paraId="523C01F7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7186A6E5" w14:textId="77777777" w:rsidR="00D0686B" w:rsidRPr="0029228C" w:rsidRDefault="00D0686B" w:rsidP="00166844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5BD8D7C" w14:textId="7A2A6D0E" w:rsidR="00D0686B" w:rsidRPr="0029228C" w:rsidRDefault="003165A5" w:rsidP="0029228C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9228C">
              <w:rPr>
                <w:sz w:val="18"/>
                <w:szCs w:val="18"/>
              </w:rPr>
              <w:t>0 – 59</w:t>
            </w:r>
          </w:p>
        </w:tc>
        <w:tc>
          <w:tcPr>
            <w:tcW w:w="1418" w:type="dxa"/>
          </w:tcPr>
          <w:p w14:paraId="63E9B645" w14:textId="1B2F5A8C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802684F" w14:textId="02B15FF7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F68601D" w14:textId="69BB358F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D0686B" w14:paraId="64EB618E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3204DBB0" w14:textId="77777777" w:rsidR="00D0686B" w:rsidRPr="0029228C" w:rsidRDefault="00D0686B" w:rsidP="00166844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F6CB152" w14:textId="660117FC" w:rsidR="00D0686B" w:rsidRPr="0029228C" w:rsidRDefault="003165A5" w:rsidP="0029228C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9228C">
              <w:rPr>
                <w:sz w:val="18"/>
                <w:szCs w:val="18"/>
              </w:rPr>
              <w:t>0 –</w:t>
            </w:r>
            <w:r>
              <w:rPr>
                <w:sz w:val="18"/>
                <w:szCs w:val="18"/>
              </w:rPr>
              <w:t xml:space="preserve"> </w:t>
            </w:r>
            <w:r w:rsidRPr="0029228C">
              <w:rPr>
                <w:sz w:val="18"/>
                <w:szCs w:val="18"/>
              </w:rPr>
              <w:t>69</w:t>
            </w:r>
          </w:p>
        </w:tc>
        <w:tc>
          <w:tcPr>
            <w:tcW w:w="1418" w:type="dxa"/>
          </w:tcPr>
          <w:p w14:paraId="07DB9473" w14:textId="4E029CF2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DDAA46C" w14:textId="4AD0B895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7E26FE5" w14:textId="554BD345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D0686B" w14:paraId="6817CB20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04939C7D" w14:textId="77777777" w:rsidR="00D0686B" w:rsidRPr="0029228C" w:rsidRDefault="00D0686B" w:rsidP="00166844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2DE70D1A" w14:textId="6ABD8E64" w:rsidR="00D0686B" w:rsidRPr="0029228C" w:rsidRDefault="003165A5" w:rsidP="0029228C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9228C">
              <w:rPr>
                <w:sz w:val="18"/>
                <w:szCs w:val="18"/>
              </w:rPr>
              <w:t>0 – 79</w:t>
            </w:r>
          </w:p>
        </w:tc>
        <w:tc>
          <w:tcPr>
            <w:tcW w:w="1418" w:type="dxa"/>
          </w:tcPr>
          <w:p w14:paraId="13EE5FF0" w14:textId="58F4D25C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AE32439" w14:textId="4336FA86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6F174BA" w14:textId="2F35BE1F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D0686B" w14:paraId="643BF781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07046BE8" w14:textId="77777777" w:rsidR="00D0686B" w:rsidRPr="0029228C" w:rsidRDefault="00D0686B" w:rsidP="00166844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FAC49A5" w14:textId="19896A2B" w:rsidR="00D0686B" w:rsidRPr="0029228C" w:rsidRDefault="003165A5" w:rsidP="0029228C">
            <w:pPr>
              <w:ind w:left="30"/>
              <w:jc w:val="center"/>
              <w:rPr>
                <w:sz w:val="18"/>
                <w:szCs w:val="18"/>
              </w:rPr>
            </w:pPr>
            <w:r w:rsidRPr="0029228C">
              <w:rPr>
                <w:sz w:val="18"/>
                <w:szCs w:val="18"/>
              </w:rPr>
              <w:t>80+</w:t>
            </w:r>
          </w:p>
        </w:tc>
        <w:tc>
          <w:tcPr>
            <w:tcW w:w="1418" w:type="dxa"/>
          </w:tcPr>
          <w:p w14:paraId="1F9218C8" w14:textId="77777777" w:rsidR="00D0686B" w:rsidRPr="0029228C" w:rsidRDefault="00D0686B" w:rsidP="00A4065C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2CD8254" w14:textId="77777777" w:rsidR="00D0686B" w:rsidRPr="0029228C" w:rsidRDefault="00D0686B" w:rsidP="00A4065C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10DA9E7" w14:textId="77777777" w:rsidR="00D0686B" w:rsidRPr="0029228C" w:rsidRDefault="00D0686B" w:rsidP="00A4065C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253B913B" w14:textId="6D81583B" w:rsidTr="0029228C"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1E1E5039" w14:textId="5D1EDD03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  <w:r w:rsidRPr="0029228C">
              <w:rPr>
                <w:b/>
                <w:bCs/>
                <w:sz w:val="18"/>
                <w:szCs w:val="18"/>
              </w:rPr>
              <w:t>Lung cancer mortality</w:t>
            </w:r>
            <w:r w:rsidRPr="0029228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29228C">
              <w:rPr>
                <w:sz w:val="18"/>
                <w:szCs w:val="18"/>
              </w:rPr>
              <w:t>(deaths per 100,000 population)</w:t>
            </w:r>
          </w:p>
        </w:tc>
        <w:tc>
          <w:tcPr>
            <w:tcW w:w="1275" w:type="dxa"/>
          </w:tcPr>
          <w:p w14:paraId="0BF85694" w14:textId="787FA1C1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&lt;40</w:t>
            </w:r>
          </w:p>
        </w:tc>
        <w:tc>
          <w:tcPr>
            <w:tcW w:w="1418" w:type="dxa"/>
          </w:tcPr>
          <w:p w14:paraId="511E2443" w14:textId="40B6DFB6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C61F689" w14:textId="3BCB8421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622CD17" w14:textId="0998A9CD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38F9C821" w14:textId="3C8F64C8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5BB3F51F" w14:textId="3E7C1E70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1CF9648" w14:textId="24ADD9EF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– 49</w:t>
            </w:r>
          </w:p>
        </w:tc>
        <w:tc>
          <w:tcPr>
            <w:tcW w:w="1418" w:type="dxa"/>
          </w:tcPr>
          <w:p w14:paraId="33C510D6" w14:textId="12FFE04B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A23C2ED" w14:textId="1E1E7F21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41A1D6D" w14:textId="42B11279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3D8F03D2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738261BA" w14:textId="77777777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BEC1E45" w14:textId="3FDEA449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9228C">
              <w:rPr>
                <w:sz w:val="18"/>
                <w:szCs w:val="18"/>
              </w:rPr>
              <w:t>0 – 59</w:t>
            </w:r>
          </w:p>
        </w:tc>
        <w:tc>
          <w:tcPr>
            <w:tcW w:w="1418" w:type="dxa"/>
          </w:tcPr>
          <w:p w14:paraId="5C522717" w14:textId="70A9BE7A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56B27818" w14:textId="76E95689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7B60949" w14:textId="7D4C65C6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0B04B4CB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B96B072" w14:textId="77777777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4EFBCDCB" w14:textId="5C6F97A7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9228C">
              <w:rPr>
                <w:sz w:val="18"/>
                <w:szCs w:val="18"/>
              </w:rPr>
              <w:t>0 –</w:t>
            </w:r>
            <w:r>
              <w:rPr>
                <w:sz w:val="18"/>
                <w:szCs w:val="18"/>
              </w:rPr>
              <w:t xml:space="preserve"> </w:t>
            </w:r>
            <w:r w:rsidRPr="0029228C">
              <w:rPr>
                <w:sz w:val="18"/>
                <w:szCs w:val="18"/>
              </w:rPr>
              <w:t>69</w:t>
            </w:r>
          </w:p>
        </w:tc>
        <w:tc>
          <w:tcPr>
            <w:tcW w:w="1418" w:type="dxa"/>
          </w:tcPr>
          <w:p w14:paraId="2D12D06B" w14:textId="28DD96F3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5D27362" w14:textId="20925542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5A160A0" w14:textId="3AFD4023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6534A656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EB88D24" w14:textId="77777777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0B77B0" w14:textId="3712D233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9228C">
              <w:rPr>
                <w:sz w:val="18"/>
                <w:szCs w:val="18"/>
              </w:rPr>
              <w:t>0 – 79</w:t>
            </w:r>
          </w:p>
        </w:tc>
        <w:tc>
          <w:tcPr>
            <w:tcW w:w="1418" w:type="dxa"/>
          </w:tcPr>
          <w:p w14:paraId="47FBA46E" w14:textId="1E8AB865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BDFF5CB" w14:textId="62241D73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9E51A73" w14:textId="57F4B72D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  <w:tr w:rsidR="003165A5" w14:paraId="3B578B97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0D7FDE5A" w14:textId="77777777" w:rsidR="003165A5" w:rsidRPr="0029228C" w:rsidRDefault="003165A5" w:rsidP="003165A5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D81CEE6" w14:textId="4CACF459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 w:rsidRPr="0029228C">
              <w:rPr>
                <w:sz w:val="18"/>
                <w:szCs w:val="18"/>
              </w:rPr>
              <w:t>80+</w:t>
            </w:r>
          </w:p>
        </w:tc>
        <w:tc>
          <w:tcPr>
            <w:tcW w:w="1418" w:type="dxa"/>
          </w:tcPr>
          <w:p w14:paraId="77EB5433" w14:textId="77777777" w:rsidR="003165A5" w:rsidRPr="0029228C" w:rsidRDefault="003165A5" w:rsidP="003165A5">
            <w:pPr>
              <w:ind w:left="37" w:right="21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A0A121B" w14:textId="77777777" w:rsidR="003165A5" w:rsidRPr="0029228C" w:rsidRDefault="003165A5" w:rsidP="003165A5">
            <w:pPr>
              <w:ind w:left="34" w:right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F6546BD" w14:textId="77777777" w:rsidR="003165A5" w:rsidRPr="0029228C" w:rsidRDefault="003165A5" w:rsidP="003165A5">
            <w:pPr>
              <w:ind w:left="31" w:right="0"/>
              <w:jc w:val="center"/>
              <w:rPr>
                <w:sz w:val="18"/>
                <w:szCs w:val="18"/>
              </w:rPr>
            </w:pPr>
          </w:p>
        </w:tc>
      </w:tr>
    </w:tbl>
    <w:p w14:paraId="242D7C5C" w14:textId="63967A87" w:rsidR="00503542" w:rsidRDefault="000B2F7A" w:rsidP="00166844">
      <w:pPr>
        <w:pStyle w:val="LCPN-Tablefootnote"/>
        <w:ind w:firstLine="0"/>
        <w:rPr>
          <w:sz w:val="18"/>
          <w:szCs w:val="20"/>
        </w:rPr>
      </w:pPr>
      <w:r>
        <w:rPr>
          <w:sz w:val="18"/>
          <w:szCs w:val="20"/>
        </w:rPr>
        <w:br/>
      </w:r>
      <w:r w:rsidR="00166844" w:rsidRPr="000B2F7A">
        <w:rPr>
          <w:sz w:val="18"/>
          <w:szCs w:val="20"/>
        </w:rPr>
        <w:t>*</w:t>
      </w:r>
      <w:r w:rsidRPr="000B2F7A">
        <w:rPr>
          <w:sz w:val="18"/>
          <w:szCs w:val="20"/>
        </w:rPr>
        <w:t>World-age standardised cases and deaths per 100,000 population based on GLOBOCAN 2020 are available for different age strata from the Global Cancer Observatory.</w:t>
      </w:r>
      <w:r w:rsidR="00503542">
        <w:rPr>
          <w:sz w:val="18"/>
          <w:szCs w:val="20"/>
        </w:rPr>
        <w:fldChar w:fldCharType="begin"/>
      </w:r>
      <w:r w:rsidR="003165A5">
        <w:rPr>
          <w:sz w:val="18"/>
          <w:szCs w:val="20"/>
        </w:rPr>
        <w:instrText xml:space="preserve"> ADDIN EN.CITE &lt;EndNote&gt;&lt;Cite&gt;&lt;Author&gt;Ferlay J&lt;/Author&gt;&lt;Year&gt;2020&lt;/Year&gt;&lt;RecNum&gt;1576&lt;/RecNum&gt;&lt;DisplayText&gt;&lt;style face="superscript"&gt;4&lt;/style&gt;&lt;/DisplayText&gt;&lt;record&gt;&lt;rec-number&gt;1576&lt;/rec-number&gt;&lt;foreign-keys&gt;&lt;key app="EN" db-id="2psst9ff09tdd4esseuxtep62d2rwert99pw" timestamp="1669842255" guid="724b8664-874d-44c7-86fc-1a5f2d441fea"&gt;1576&lt;/key&gt;&lt;/foreign-keys&gt;&lt;ref-type name="Web Page"&gt;12&lt;/ref-type&gt;&lt;contributors&gt;&lt;authors&gt;&lt;author&gt;Ferlay J, &lt;/author&gt;&lt;author&gt;Ervik M, &lt;/author&gt;&lt;author&gt;Lam F,&lt;/author&gt;&lt;author&gt;Colombet M, &lt;/author&gt;&lt;author&gt;Mery L, &lt;/author&gt;&lt;author&gt;Piñeros M, &lt;/author&gt;&lt;author&gt;Znaor A, &lt;/author&gt;&lt;author&gt;Soerjomataram I, &lt;/author&gt;&lt;author&gt;Bray F,&lt;/author&gt;&lt;/authors&gt;&lt;/contributors&gt;&lt;titles&gt;&lt;title&gt;Global Cancer Observatory: cancer today&lt;/title&gt;&lt;/titles&gt;&lt;number&gt;20/03/23&lt;/number&gt;&lt;dates&gt;&lt;year&gt;2020&lt;/year&gt;&lt;pub-dates&gt;&lt;date&gt;01/12/20&lt;/date&gt;&lt;/pub-dates&gt;&lt;/dates&gt;&lt;publisher&gt;International Agency for Research on Cancer,&lt;/publisher&gt;&lt;urls&gt;&lt;related-urls&gt;&lt;url&gt;https://gco.iarc.fr/today&lt;/url&gt;&lt;/related-urls&gt;&lt;/urls&gt;&lt;/record&gt;&lt;/Cite&gt;&lt;/EndNote&gt;</w:instrText>
      </w:r>
      <w:r w:rsidR="00503542">
        <w:rPr>
          <w:sz w:val="18"/>
          <w:szCs w:val="20"/>
        </w:rPr>
        <w:fldChar w:fldCharType="separate"/>
      </w:r>
      <w:r w:rsidR="001C0F9F" w:rsidRPr="001C0F9F">
        <w:rPr>
          <w:noProof/>
          <w:sz w:val="18"/>
          <w:szCs w:val="20"/>
          <w:vertAlign w:val="superscript"/>
        </w:rPr>
        <w:t>4</w:t>
      </w:r>
      <w:r w:rsidR="00503542">
        <w:rPr>
          <w:sz w:val="18"/>
          <w:szCs w:val="20"/>
        </w:rPr>
        <w:fldChar w:fldCharType="end"/>
      </w:r>
      <w:r w:rsidRPr="000B2F7A">
        <w:rPr>
          <w:sz w:val="18"/>
          <w:szCs w:val="20"/>
        </w:rPr>
        <w:t xml:space="preserve"> </w:t>
      </w:r>
    </w:p>
    <w:p w14:paraId="40F6F495" w14:textId="77777777" w:rsidR="00D0686B" w:rsidRDefault="00D0686B" w:rsidP="009B00A1">
      <w:pPr>
        <w:pStyle w:val="LCPN-Authornames"/>
        <w:ind w:left="0"/>
        <w:sectPr w:rsidR="00D0686B" w:rsidSect="00096375">
          <w:pgSz w:w="11906" w:h="16838" w:code="9"/>
          <w:pgMar w:top="2336" w:right="1440" w:bottom="1440" w:left="1440" w:header="709" w:footer="301" w:gutter="0"/>
          <w:cols w:space="708"/>
          <w:docGrid w:linePitch="490"/>
        </w:sectPr>
      </w:pPr>
    </w:p>
    <w:p w14:paraId="00A9E186" w14:textId="3F012131" w:rsidR="00503542" w:rsidRDefault="00907D33" w:rsidP="005F636E">
      <w:pPr>
        <w:pStyle w:val="Heading1"/>
      </w:pPr>
      <w:r w:rsidRPr="000B2F7A">
        <w:rPr>
          <w:sz w:val="18"/>
          <w:szCs w:val="20"/>
        </w:rPr>
        <w:lastRenderedPageBreak/>
        <w:t xml:space="preserve"> </w:t>
      </w:r>
      <w:bookmarkStart w:id="2" w:name="_Smoking_prevalence_template"/>
      <w:bookmarkStart w:id="3" w:name="_Toc129781504"/>
      <w:bookmarkEnd w:id="2"/>
      <w:r w:rsidR="0029228C">
        <w:t xml:space="preserve">Smoking prevalence </w:t>
      </w:r>
      <w:r w:rsidR="002A0EB1" w:rsidRPr="00F4397A">
        <w:t>template</w:t>
      </w:r>
      <w:bookmarkEnd w:id="3"/>
    </w:p>
    <w:tbl>
      <w:tblPr>
        <w:tblStyle w:val="LCPN-Table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418"/>
        <w:gridCol w:w="1559"/>
        <w:gridCol w:w="1418"/>
      </w:tblGrid>
      <w:tr w:rsidR="0029228C" w14:paraId="010A5904" w14:textId="77777777" w:rsidTr="00292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3256" w:type="dxa"/>
          </w:tcPr>
          <w:p w14:paraId="103D92F2" w14:textId="77777777" w:rsidR="0029228C" w:rsidRPr="00166844" w:rsidRDefault="0029228C" w:rsidP="00E77BF2">
            <w:pPr>
              <w:ind w:left="0" w:right="23"/>
              <w:jc w:val="left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Indicator</w:t>
            </w:r>
          </w:p>
        </w:tc>
        <w:tc>
          <w:tcPr>
            <w:tcW w:w="1275" w:type="dxa"/>
          </w:tcPr>
          <w:p w14:paraId="253B0969" w14:textId="77777777" w:rsidR="0029228C" w:rsidRPr="00166844" w:rsidRDefault="0029228C" w:rsidP="0061123F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Age (years)*</w:t>
            </w:r>
          </w:p>
        </w:tc>
        <w:tc>
          <w:tcPr>
            <w:tcW w:w="1418" w:type="dxa"/>
          </w:tcPr>
          <w:p w14:paraId="64E4C8A9" w14:textId="77777777" w:rsidR="0029228C" w:rsidRPr="00166844" w:rsidRDefault="0029228C" w:rsidP="0061123F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Both sexes</w:t>
            </w:r>
          </w:p>
        </w:tc>
        <w:tc>
          <w:tcPr>
            <w:tcW w:w="1559" w:type="dxa"/>
          </w:tcPr>
          <w:p w14:paraId="37F2F6D7" w14:textId="3C5D68C4" w:rsidR="0029228C" w:rsidRPr="00166844" w:rsidRDefault="0029228C" w:rsidP="0061123F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M</w:t>
            </w:r>
            <w:r w:rsidR="00BF4986">
              <w:rPr>
                <w:b/>
                <w:bCs/>
                <w:color w:val="FFFFFF" w:themeColor="background1"/>
                <w:sz w:val="16"/>
                <w:szCs w:val="14"/>
              </w:rPr>
              <w:t>ale</w:t>
            </w:r>
          </w:p>
        </w:tc>
        <w:tc>
          <w:tcPr>
            <w:tcW w:w="1418" w:type="dxa"/>
          </w:tcPr>
          <w:p w14:paraId="7EF4666D" w14:textId="138C8180" w:rsidR="0029228C" w:rsidRDefault="00BF4986" w:rsidP="0061123F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>
              <w:rPr>
                <w:b/>
                <w:bCs/>
                <w:color w:val="FFFFFF" w:themeColor="background1"/>
                <w:sz w:val="16"/>
                <w:szCs w:val="14"/>
              </w:rPr>
              <w:t>Female</w:t>
            </w:r>
          </w:p>
        </w:tc>
      </w:tr>
      <w:tr w:rsidR="003165A5" w:rsidRPr="0029228C" w14:paraId="6DABD721" w14:textId="77777777" w:rsidTr="0029228C">
        <w:tc>
          <w:tcPr>
            <w:tcW w:w="3256" w:type="dxa"/>
            <w:vMerge w:val="restart"/>
            <w:tcBorders>
              <w:right w:val="single" w:sz="4" w:space="0" w:color="auto"/>
            </w:tcBorders>
          </w:tcPr>
          <w:p w14:paraId="050593D9" w14:textId="2EED7345" w:rsidR="003165A5" w:rsidRPr="0029228C" w:rsidRDefault="003165A5" w:rsidP="00D0686B">
            <w:pPr>
              <w:ind w:left="31" w:right="71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Smoking prevalence</w:t>
            </w:r>
            <w:r w:rsidRPr="0029228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29228C">
              <w:rPr>
                <w:sz w:val="18"/>
                <w:szCs w:val="18"/>
              </w:rPr>
              <w:t>(per 100,000 population)</w:t>
            </w:r>
          </w:p>
        </w:tc>
        <w:tc>
          <w:tcPr>
            <w:tcW w:w="1275" w:type="dxa"/>
          </w:tcPr>
          <w:p w14:paraId="42059173" w14:textId="0021C06B" w:rsidR="003165A5" w:rsidRPr="00B72F56" w:rsidRDefault="003165A5" w:rsidP="00B72F56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>&lt;20</w:t>
            </w:r>
          </w:p>
        </w:tc>
        <w:tc>
          <w:tcPr>
            <w:tcW w:w="1418" w:type="dxa"/>
          </w:tcPr>
          <w:p w14:paraId="6AA9AECA" w14:textId="77777777" w:rsidR="003165A5" w:rsidRPr="009E3FB0" w:rsidRDefault="003165A5" w:rsidP="00B72F56">
            <w:pPr>
              <w:rPr>
                <w:sz w:val="18"/>
                <w:szCs w:val="14"/>
              </w:rPr>
            </w:pPr>
          </w:p>
        </w:tc>
        <w:tc>
          <w:tcPr>
            <w:tcW w:w="1559" w:type="dxa"/>
          </w:tcPr>
          <w:p w14:paraId="0AA37D50" w14:textId="77777777" w:rsidR="003165A5" w:rsidRPr="009E3FB0" w:rsidRDefault="003165A5" w:rsidP="00B72F56">
            <w:pPr>
              <w:rPr>
                <w:sz w:val="18"/>
                <w:szCs w:val="14"/>
              </w:rPr>
            </w:pPr>
          </w:p>
        </w:tc>
        <w:tc>
          <w:tcPr>
            <w:tcW w:w="1418" w:type="dxa"/>
          </w:tcPr>
          <w:p w14:paraId="3D0B1831" w14:textId="77777777" w:rsidR="003165A5" w:rsidRPr="009E3FB0" w:rsidRDefault="003165A5" w:rsidP="00B72F56">
            <w:pPr>
              <w:rPr>
                <w:sz w:val="18"/>
                <w:szCs w:val="14"/>
              </w:rPr>
            </w:pPr>
          </w:p>
        </w:tc>
      </w:tr>
      <w:tr w:rsidR="003165A5" w:rsidRPr="0029228C" w14:paraId="58D44492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74690A31" w14:textId="77777777" w:rsidR="003165A5" w:rsidRPr="0029228C" w:rsidRDefault="003165A5" w:rsidP="00D0686B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CB8E7B8" w14:textId="0D35921F" w:rsidR="003165A5" w:rsidRPr="0029228C" w:rsidRDefault="003165A5" w:rsidP="00D0686B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– 29</w:t>
            </w:r>
          </w:p>
        </w:tc>
        <w:tc>
          <w:tcPr>
            <w:tcW w:w="1418" w:type="dxa"/>
          </w:tcPr>
          <w:p w14:paraId="5C9E69AA" w14:textId="77777777" w:rsidR="003165A5" w:rsidRPr="0029228C" w:rsidRDefault="003165A5" w:rsidP="00D0686B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4488748" w14:textId="77777777" w:rsidR="003165A5" w:rsidRPr="0029228C" w:rsidRDefault="003165A5" w:rsidP="00D0686B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2D7ABDE8" w14:textId="77777777" w:rsidR="003165A5" w:rsidRPr="0029228C" w:rsidRDefault="003165A5" w:rsidP="00D0686B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20B0A506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62578654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2C936EE" w14:textId="4973754F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– 39</w:t>
            </w:r>
          </w:p>
        </w:tc>
        <w:tc>
          <w:tcPr>
            <w:tcW w:w="1418" w:type="dxa"/>
          </w:tcPr>
          <w:p w14:paraId="0C4D3051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8433D77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1699ADE3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05C32954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33B79C90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25FE21CC" w14:textId="398C6B52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– 49</w:t>
            </w:r>
          </w:p>
        </w:tc>
        <w:tc>
          <w:tcPr>
            <w:tcW w:w="1418" w:type="dxa"/>
          </w:tcPr>
          <w:p w14:paraId="21634EA7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9CD1157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B1F2B0B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217600C5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2B15374F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67F7A997" w14:textId="5AD20D86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9228C">
              <w:rPr>
                <w:sz w:val="18"/>
                <w:szCs w:val="18"/>
              </w:rPr>
              <w:t>0 – 59</w:t>
            </w:r>
          </w:p>
        </w:tc>
        <w:tc>
          <w:tcPr>
            <w:tcW w:w="1418" w:type="dxa"/>
          </w:tcPr>
          <w:p w14:paraId="2331E22B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BBE5D11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1054006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567915C4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EB11DFE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BD8840B" w14:textId="72FB3C6E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29228C">
              <w:rPr>
                <w:sz w:val="18"/>
                <w:szCs w:val="18"/>
              </w:rPr>
              <w:t>0 –</w:t>
            </w:r>
            <w:r>
              <w:rPr>
                <w:sz w:val="18"/>
                <w:szCs w:val="18"/>
              </w:rPr>
              <w:t xml:space="preserve"> </w:t>
            </w:r>
            <w:r w:rsidRPr="0029228C">
              <w:rPr>
                <w:sz w:val="18"/>
                <w:szCs w:val="18"/>
              </w:rPr>
              <w:t>69</w:t>
            </w:r>
          </w:p>
        </w:tc>
        <w:tc>
          <w:tcPr>
            <w:tcW w:w="1418" w:type="dxa"/>
          </w:tcPr>
          <w:p w14:paraId="3C4E93FB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FD2EF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19BF0FF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049E38E2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435C5393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47FF13EE" w14:textId="57D13244" w:rsidR="003165A5" w:rsidRPr="0029228C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29228C">
              <w:rPr>
                <w:sz w:val="18"/>
                <w:szCs w:val="18"/>
              </w:rPr>
              <w:t>0 – 79</w:t>
            </w:r>
          </w:p>
        </w:tc>
        <w:tc>
          <w:tcPr>
            <w:tcW w:w="1418" w:type="dxa"/>
          </w:tcPr>
          <w:p w14:paraId="1FAC7006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552527F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233B472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  <w:tr w:rsidR="003165A5" w:rsidRPr="0029228C" w14:paraId="10523A8D" w14:textId="77777777" w:rsidTr="0029228C">
        <w:tc>
          <w:tcPr>
            <w:tcW w:w="3256" w:type="dxa"/>
            <w:vMerge/>
            <w:tcBorders>
              <w:right w:val="single" w:sz="4" w:space="0" w:color="auto"/>
            </w:tcBorders>
          </w:tcPr>
          <w:p w14:paraId="3D432582" w14:textId="77777777" w:rsidR="003165A5" w:rsidRPr="0029228C" w:rsidRDefault="003165A5" w:rsidP="003165A5">
            <w:pPr>
              <w:ind w:left="31" w:right="71"/>
              <w:jc w:val="left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5402BB80" w14:textId="6E0C0BC9" w:rsidR="003165A5" w:rsidRDefault="003165A5" w:rsidP="003165A5">
            <w:pPr>
              <w:ind w:left="3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80+</w:t>
            </w:r>
          </w:p>
        </w:tc>
        <w:tc>
          <w:tcPr>
            <w:tcW w:w="1418" w:type="dxa"/>
          </w:tcPr>
          <w:p w14:paraId="07DFFE16" w14:textId="77777777" w:rsidR="003165A5" w:rsidRPr="0029228C" w:rsidRDefault="003165A5" w:rsidP="003165A5">
            <w:pPr>
              <w:ind w:left="3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7234AA4" w14:textId="77777777" w:rsidR="003165A5" w:rsidRPr="0029228C" w:rsidRDefault="003165A5" w:rsidP="003165A5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FF33557" w14:textId="77777777" w:rsidR="003165A5" w:rsidRPr="0029228C" w:rsidRDefault="003165A5" w:rsidP="003165A5">
            <w:pPr>
              <w:ind w:left="31"/>
              <w:jc w:val="center"/>
              <w:rPr>
                <w:sz w:val="18"/>
                <w:szCs w:val="18"/>
              </w:rPr>
            </w:pPr>
          </w:p>
        </w:tc>
      </w:tr>
    </w:tbl>
    <w:p w14:paraId="4024BCDB" w14:textId="2BB77D8D" w:rsidR="00674BF0" w:rsidRDefault="00674BF0" w:rsidP="00E77BF2">
      <w:pPr>
        <w:pStyle w:val="LCPN-Tablefootnote"/>
        <w:ind w:firstLine="0"/>
        <w:sectPr w:rsidR="00674BF0" w:rsidSect="00096375">
          <w:pgSz w:w="11906" w:h="16838" w:code="9"/>
          <w:pgMar w:top="2336" w:right="1440" w:bottom="1440" w:left="1440" w:header="709" w:footer="301" w:gutter="0"/>
          <w:cols w:space="708"/>
          <w:docGrid w:linePitch="490"/>
        </w:sectPr>
      </w:pPr>
    </w:p>
    <w:p w14:paraId="5E2D13C4" w14:textId="6E85EA3A" w:rsidR="00BF4986" w:rsidRDefault="00BF4986" w:rsidP="005F636E">
      <w:pPr>
        <w:pStyle w:val="Heading1"/>
      </w:pPr>
      <w:bookmarkStart w:id="4" w:name="_Lung_cancer_staging"/>
      <w:bookmarkStart w:id="5" w:name="_Toc129781505"/>
      <w:bookmarkEnd w:id="4"/>
      <w:r>
        <w:lastRenderedPageBreak/>
        <w:t xml:space="preserve">Lung cancer staging data </w:t>
      </w:r>
      <w:r w:rsidR="002A0EB1">
        <w:t>templates</w:t>
      </w:r>
      <w:bookmarkEnd w:id="5"/>
    </w:p>
    <w:p w14:paraId="7B80367E" w14:textId="0EEA3351" w:rsidR="00B077A4" w:rsidRDefault="00037131" w:rsidP="00B35451">
      <w:pPr>
        <w:pStyle w:val="Body"/>
        <w:rPr>
          <w:lang w:eastAsia="ko-KR"/>
        </w:rPr>
      </w:pPr>
      <w:r>
        <w:rPr>
          <w:b/>
          <w:bCs/>
          <w:lang w:eastAsia="ko-KR"/>
        </w:rPr>
        <w:t>Template A</w:t>
      </w:r>
      <w:r w:rsidR="001738AF">
        <w:rPr>
          <w:lang w:eastAsia="ko-KR"/>
        </w:rPr>
        <w:t xml:space="preserve"> is</w:t>
      </w:r>
      <w:r w:rsidR="00B35451">
        <w:rPr>
          <w:lang w:eastAsia="ko-KR"/>
        </w:rPr>
        <w:t xml:space="preserve"> a simplified </w:t>
      </w:r>
      <w:r>
        <w:rPr>
          <w:lang w:eastAsia="ko-KR"/>
        </w:rPr>
        <w:t>suggested structure</w:t>
      </w:r>
      <w:r w:rsidR="002E4D18">
        <w:rPr>
          <w:lang w:eastAsia="ko-KR"/>
        </w:rPr>
        <w:t xml:space="preserve"> for capturing data on </w:t>
      </w:r>
      <w:r>
        <w:rPr>
          <w:lang w:eastAsia="ko-KR"/>
        </w:rPr>
        <w:t xml:space="preserve">either </w:t>
      </w:r>
      <w:r w:rsidR="002E4D18">
        <w:rPr>
          <w:lang w:eastAsia="ko-KR"/>
        </w:rPr>
        <w:t>the latest number of people confirmed to have lung cancer</w:t>
      </w:r>
      <w:r>
        <w:rPr>
          <w:lang w:eastAsia="ko-KR"/>
        </w:rPr>
        <w:t>,</w:t>
      </w:r>
      <w:r w:rsidR="00B077A4">
        <w:rPr>
          <w:lang w:eastAsia="ko-KR"/>
        </w:rPr>
        <w:t xml:space="preserve"> </w:t>
      </w:r>
      <w:r w:rsidR="002E4D18">
        <w:rPr>
          <w:lang w:eastAsia="ko-KR"/>
        </w:rPr>
        <w:t>or the number of</w:t>
      </w:r>
      <w:r w:rsidR="00B077A4">
        <w:rPr>
          <w:lang w:eastAsia="ko-KR"/>
        </w:rPr>
        <w:t xml:space="preserve"> lung nodules confirmed as being lung cancer</w:t>
      </w:r>
      <w:r w:rsidR="002E4D18" w:rsidRPr="00593921">
        <w:rPr>
          <w:lang w:eastAsia="ko-KR"/>
        </w:rPr>
        <w:t>.</w:t>
      </w:r>
      <w:r w:rsidR="00B077A4">
        <w:rPr>
          <w:lang w:eastAsia="ko-KR"/>
        </w:rPr>
        <w:t xml:space="preserve"> </w:t>
      </w:r>
    </w:p>
    <w:p w14:paraId="236182B3" w14:textId="018B31DA" w:rsidR="00593921" w:rsidRDefault="00593921" w:rsidP="006B3103">
      <w:pPr>
        <w:pStyle w:val="Body"/>
        <w:rPr>
          <w:lang w:eastAsia="ko-KR"/>
        </w:rPr>
      </w:pPr>
      <w:r>
        <w:rPr>
          <w:lang w:eastAsia="ko-KR"/>
        </w:rPr>
        <w:t xml:space="preserve">Alternatively, where available, you may refer to the latest staging </w:t>
      </w:r>
      <w:r w:rsidR="00037131">
        <w:rPr>
          <w:lang w:eastAsia="ko-KR"/>
        </w:rPr>
        <w:t>classification</w:t>
      </w:r>
      <w:r>
        <w:rPr>
          <w:lang w:eastAsia="ko-KR"/>
        </w:rPr>
        <w:t xml:space="preserve"> for lung cancer reported by the International Association for </w:t>
      </w:r>
      <w:r w:rsidR="00C903A0">
        <w:rPr>
          <w:lang w:eastAsia="ko-KR"/>
        </w:rPr>
        <w:t xml:space="preserve">the Study of </w:t>
      </w:r>
      <w:r>
        <w:rPr>
          <w:lang w:eastAsia="ko-KR"/>
        </w:rPr>
        <w:t>Lung Cancer (IASLC)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ADDIN EN.CITE &lt;EndNote&gt;&lt;Cite ExcludeYear="1"&gt;&lt;Author&gt;International Association for the Study of Lung Cancer&lt;/Author&gt;&lt;RecNum&gt;3216&lt;/RecNum&gt;&lt;DisplayText&gt;&lt;style face="superscript"&gt;5&lt;/style&gt;&lt;/DisplayText&gt;&lt;record&gt;&lt;rec-number&gt;3216&lt;/rec-number&gt;&lt;foreign-keys&gt;&lt;key app="EN" db-id="2psst9ff09tdd4esseuxtep62d2rwert99pw" timestamp="1678882274" guid="b344627b-6141-4b56-a2ce-eccd72249dc6"&gt;3216&lt;/key&gt;&lt;/foreign-keys&gt;&lt;ref-type name="Web Page"&gt;12&lt;/ref-type&gt;&lt;contributors&gt;&lt;authors&gt;&lt;author&gt;International Association for the Study of Lung Cancer,&lt;/author&gt;&lt;/authors&gt;&lt;/contributors&gt;&lt;titles&gt;&lt;title&gt;IASLC 9th Edition Staging Project (Guide to data elements)&lt;/title&gt;&lt;/titles&gt;&lt;number&gt;10/03/23&lt;/number&gt;&lt;dates&gt;&lt;/dates&gt;&lt;urls&gt;&lt;related-urls&gt;&lt;url&gt;https://www.iaslc.org/research-education/publications-resources-guidelines/iaslc-9th-edition-staging-project-data&lt;/url&gt;&lt;/related-urls&gt;&lt;/urls&gt;&lt;/record&gt;&lt;/Cite&gt;&lt;/EndNote&gt;</w:instrText>
      </w:r>
      <w:r>
        <w:rPr>
          <w:lang w:eastAsia="ko-KR"/>
        </w:rPr>
        <w:fldChar w:fldCharType="separate"/>
      </w:r>
      <w:r w:rsidRPr="00674BF0">
        <w:rPr>
          <w:noProof/>
          <w:vertAlign w:val="superscript"/>
          <w:lang w:eastAsia="ko-KR"/>
        </w:rPr>
        <w:t>5</w:t>
      </w:r>
      <w:r>
        <w:rPr>
          <w:lang w:eastAsia="ko-KR"/>
        </w:rPr>
        <w:fldChar w:fldCharType="end"/>
      </w:r>
      <w:r>
        <w:rPr>
          <w:lang w:eastAsia="ko-KR"/>
        </w:rPr>
        <w:t xml:space="preserve"> </w:t>
      </w:r>
      <w:r w:rsidR="00691109">
        <w:rPr>
          <w:lang w:eastAsia="ko-KR"/>
        </w:rPr>
        <w:t xml:space="preserve">and applied </w:t>
      </w:r>
      <w:r w:rsidR="003165A5">
        <w:rPr>
          <w:lang w:eastAsia="ko-KR"/>
        </w:rPr>
        <w:t>in</w:t>
      </w:r>
      <w:r w:rsidR="00FC7459">
        <w:rPr>
          <w:lang w:eastAsia="ko-KR"/>
        </w:rPr>
        <w:t xml:space="preserve"> </w:t>
      </w:r>
      <w:r w:rsidR="001C0F9F" w:rsidRPr="006B3103">
        <w:rPr>
          <w:b/>
          <w:bCs/>
          <w:lang w:eastAsia="ko-KR"/>
        </w:rPr>
        <w:t>Template B</w:t>
      </w:r>
      <w:r w:rsidR="001C0F9F">
        <w:rPr>
          <w:lang w:eastAsia="ko-KR"/>
        </w:rPr>
        <w:t>.</w:t>
      </w:r>
      <w:r w:rsidR="003165A5">
        <w:rPr>
          <w:lang w:eastAsia="ko-KR"/>
        </w:rPr>
        <w:t xml:space="preserve"> This template</w:t>
      </w:r>
      <w:r w:rsidR="00037131">
        <w:t xml:space="preserve"> uses t</w:t>
      </w:r>
      <w:r w:rsidRPr="00D04E97">
        <w:rPr>
          <w:lang w:eastAsia="en-GB"/>
        </w:rPr>
        <w:t>he tumour, node and metastasis (TNM) system</w:t>
      </w:r>
      <w:r w:rsidR="008518D2">
        <w:rPr>
          <w:lang w:eastAsia="en-GB"/>
        </w:rPr>
        <w:t xml:space="preserve"> (p</w:t>
      </w:r>
      <w:r>
        <w:rPr>
          <w:lang w:eastAsia="ko-KR"/>
        </w:rPr>
        <w:t xml:space="preserve">lease refer to the IASLC Staging Project </w:t>
      </w:r>
      <w:hyperlink r:id="rId15" w:history="1">
        <w:r w:rsidR="002D6EAB">
          <w:rPr>
            <w:rStyle w:val="Hyperlink"/>
            <w:lang w:eastAsia="ko-KR"/>
          </w:rPr>
          <w:t>website</w:t>
        </w:r>
      </w:hyperlink>
      <w:r>
        <w:rPr>
          <w:lang w:eastAsia="ko-KR"/>
        </w:rPr>
        <w:t xml:space="preserve"> for further guidance</w:t>
      </w:r>
      <w:r w:rsidR="008518D2">
        <w:rPr>
          <w:lang w:eastAsia="ko-KR"/>
        </w:rPr>
        <w:t>)</w:t>
      </w:r>
      <w:r>
        <w:rPr>
          <w:lang w:eastAsia="ko-KR"/>
        </w:rPr>
        <w:t>.</w:t>
      </w:r>
    </w:p>
    <w:p w14:paraId="16D81F84" w14:textId="77777777" w:rsidR="00593921" w:rsidRDefault="00593921" w:rsidP="00B35451">
      <w:pPr>
        <w:pStyle w:val="Body"/>
        <w:rPr>
          <w:lang w:eastAsia="ko-KR"/>
        </w:rPr>
      </w:pPr>
    </w:p>
    <w:p w14:paraId="447A77E3" w14:textId="3CB7D424" w:rsidR="00B077A4" w:rsidRPr="00E77BF2" w:rsidRDefault="001C0F9F" w:rsidP="00E77BF2">
      <w:pPr>
        <w:rPr>
          <w:b/>
          <w:bCs/>
        </w:rPr>
      </w:pPr>
      <w:r>
        <w:rPr>
          <w:b/>
          <w:bCs/>
        </w:rPr>
        <w:t xml:space="preserve">Template </w:t>
      </w:r>
      <w:r w:rsidR="00B077A4" w:rsidRPr="00E77BF2">
        <w:rPr>
          <w:b/>
          <w:bCs/>
        </w:rPr>
        <w:t>A. Lung cancer staging data (simplified)</w:t>
      </w:r>
    </w:p>
    <w:tbl>
      <w:tblPr>
        <w:tblStyle w:val="LCPN-Table"/>
        <w:tblW w:w="9020" w:type="dxa"/>
        <w:tblLook w:val="04A0" w:firstRow="1" w:lastRow="0" w:firstColumn="1" w:lastColumn="0" w:noHBand="0" w:noVBand="1"/>
      </w:tblPr>
      <w:tblGrid>
        <w:gridCol w:w="2596"/>
        <w:gridCol w:w="1394"/>
        <w:gridCol w:w="1908"/>
        <w:gridCol w:w="1387"/>
        <w:gridCol w:w="1735"/>
      </w:tblGrid>
      <w:tr w:rsidR="00B077A4" w14:paraId="56B5206D" w14:textId="77777777" w:rsidTr="005939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2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6218C" w14:textId="77777777" w:rsidR="00B077A4" w:rsidRPr="00166844" w:rsidRDefault="00B077A4" w:rsidP="00004A9C">
            <w:pPr>
              <w:ind w:left="31" w:right="23"/>
              <w:jc w:val="center"/>
              <w:rPr>
                <w:b/>
                <w:bCs/>
                <w:color w:val="FFFFFF" w:themeColor="background1"/>
                <w:sz w:val="16"/>
                <w:szCs w:val="14"/>
              </w:rPr>
            </w:pPr>
          </w:p>
        </w:tc>
        <w:tc>
          <w:tcPr>
            <w:tcW w:w="3302" w:type="dxa"/>
            <w:gridSpan w:val="2"/>
            <w:tcBorders>
              <w:left w:val="nil"/>
              <w:right w:val="single" w:sz="4" w:space="0" w:color="auto"/>
            </w:tcBorders>
          </w:tcPr>
          <w:p w14:paraId="6851C8C8" w14:textId="77777777" w:rsidR="00B077A4" w:rsidRPr="00B077A4" w:rsidRDefault="00B077A4" w:rsidP="00004A9C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B077A4">
              <w:rPr>
                <w:b/>
                <w:bCs/>
                <w:color w:val="FFFFFF" w:themeColor="background1"/>
                <w:sz w:val="16"/>
                <w:szCs w:val="14"/>
              </w:rPr>
              <w:t>People diagnosed with lung cancer</w:t>
            </w:r>
          </w:p>
        </w:tc>
        <w:tc>
          <w:tcPr>
            <w:tcW w:w="3122" w:type="dxa"/>
            <w:gridSpan w:val="2"/>
            <w:tcBorders>
              <w:left w:val="single" w:sz="4" w:space="0" w:color="auto"/>
            </w:tcBorders>
          </w:tcPr>
          <w:p w14:paraId="24908117" w14:textId="77777777" w:rsidR="00B077A4" w:rsidRPr="00B077A4" w:rsidRDefault="00B077A4" w:rsidP="00004A9C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B077A4">
              <w:rPr>
                <w:b/>
                <w:bCs/>
                <w:color w:val="FFFFFF" w:themeColor="background1"/>
                <w:sz w:val="16"/>
                <w:szCs w:val="14"/>
              </w:rPr>
              <w:t>Nodules confirmed to be lung cancer</w:t>
            </w:r>
          </w:p>
        </w:tc>
      </w:tr>
      <w:tr w:rsidR="00B077A4" w:rsidRPr="0029228C" w14:paraId="41C145F3" w14:textId="77777777" w:rsidTr="00593921">
        <w:trPr>
          <w:trHeight w:val="517"/>
        </w:trPr>
        <w:tc>
          <w:tcPr>
            <w:tcW w:w="2596" w:type="dxa"/>
            <w:tcBorders>
              <w:top w:val="nil"/>
            </w:tcBorders>
            <w:shd w:val="clear" w:color="auto" w:fill="009CA6"/>
          </w:tcPr>
          <w:p w14:paraId="7DA9E3F7" w14:textId="3F5D5EA7" w:rsidR="00B077A4" w:rsidRPr="00037131" w:rsidRDefault="00B077A4" w:rsidP="00037131">
            <w:pPr>
              <w:pStyle w:val="Body"/>
              <w:ind w:left="34"/>
              <w:rPr>
                <w:b/>
                <w:bCs/>
              </w:rPr>
            </w:pPr>
            <w:r w:rsidRPr="00037131">
              <w:rPr>
                <w:b/>
                <w:bCs/>
                <w:color w:val="FFFFFF" w:themeColor="background1"/>
                <w:sz w:val="18"/>
                <w:szCs w:val="16"/>
              </w:rPr>
              <w:t>Lung cancer stage</w:t>
            </w:r>
          </w:p>
        </w:tc>
        <w:tc>
          <w:tcPr>
            <w:tcW w:w="1394" w:type="dxa"/>
            <w:shd w:val="clear" w:color="auto" w:fill="009CA6"/>
          </w:tcPr>
          <w:p w14:paraId="799B69EC" w14:textId="77777777" w:rsidR="00B077A4" w:rsidRPr="00D07E22" w:rsidRDefault="00B077A4" w:rsidP="00004A9C">
            <w:pPr>
              <w:ind w:left="0" w:right="39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Number of cases</w:t>
            </w:r>
          </w:p>
        </w:tc>
        <w:tc>
          <w:tcPr>
            <w:tcW w:w="1908" w:type="dxa"/>
            <w:tcBorders>
              <w:right w:val="single" w:sz="4" w:space="0" w:color="auto"/>
            </w:tcBorders>
            <w:shd w:val="clear" w:color="auto" w:fill="009CA6"/>
          </w:tcPr>
          <w:p w14:paraId="5A3B71DA" w14:textId="77777777" w:rsidR="00B077A4" w:rsidRPr="00D07E22" w:rsidRDefault="00B077A4" w:rsidP="00004A9C">
            <w:pPr>
              <w:ind w:left="0" w:right="0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D07E22">
              <w:rPr>
                <w:b/>
                <w:bCs/>
                <w:color w:val="FFFFFF" w:themeColor="background1"/>
                <w:sz w:val="16"/>
                <w:szCs w:val="16"/>
              </w:rPr>
              <w:t>Proportion (%)</w:t>
            </w:r>
          </w:p>
        </w:tc>
        <w:tc>
          <w:tcPr>
            <w:tcW w:w="1387" w:type="dxa"/>
            <w:tcBorders>
              <w:left w:val="single" w:sz="4" w:space="0" w:color="auto"/>
            </w:tcBorders>
            <w:shd w:val="clear" w:color="auto" w:fill="009CA6"/>
          </w:tcPr>
          <w:p w14:paraId="358BA06C" w14:textId="77777777" w:rsidR="00B077A4" w:rsidRPr="00D07E22" w:rsidRDefault="00B077A4" w:rsidP="00004A9C">
            <w:pPr>
              <w:ind w:left="0" w:right="3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Number of nodules</w:t>
            </w:r>
          </w:p>
        </w:tc>
        <w:tc>
          <w:tcPr>
            <w:tcW w:w="1735" w:type="dxa"/>
            <w:shd w:val="clear" w:color="auto" w:fill="009CA6"/>
          </w:tcPr>
          <w:p w14:paraId="48961C1C" w14:textId="77777777" w:rsidR="00B077A4" w:rsidRPr="00D07E22" w:rsidRDefault="00B077A4" w:rsidP="00004A9C">
            <w:pPr>
              <w:ind w:left="0" w:right="31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D07E22">
              <w:rPr>
                <w:b/>
                <w:bCs/>
                <w:color w:val="FFFFFF" w:themeColor="background1"/>
                <w:sz w:val="16"/>
                <w:szCs w:val="16"/>
              </w:rPr>
              <w:t>Proportion (%)</w:t>
            </w:r>
          </w:p>
        </w:tc>
      </w:tr>
      <w:tr w:rsidR="00D13E54" w:rsidRPr="0029228C" w14:paraId="0B084544" w14:textId="77777777" w:rsidTr="00593921">
        <w:trPr>
          <w:trHeight w:val="517"/>
        </w:trPr>
        <w:tc>
          <w:tcPr>
            <w:tcW w:w="2596" w:type="dxa"/>
          </w:tcPr>
          <w:p w14:paraId="43E55EAD" w14:textId="29A64A16" w:rsidR="00D13E54" w:rsidRDefault="00D13E54" w:rsidP="00037131">
            <w:pPr>
              <w:pStyle w:val="LCPN-Table10pt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Stage 0</w:t>
            </w:r>
          </w:p>
        </w:tc>
        <w:tc>
          <w:tcPr>
            <w:tcW w:w="1394" w:type="dxa"/>
          </w:tcPr>
          <w:p w14:paraId="516DF7A0" w14:textId="77777777" w:rsidR="00D13E54" w:rsidRPr="0029228C" w:rsidRDefault="00D13E54" w:rsidP="007744D8">
            <w:pPr>
              <w:ind w:left="0"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02C19ABB" w14:textId="77777777" w:rsidR="00D13E54" w:rsidRPr="0029228C" w:rsidRDefault="00D13E54" w:rsidP="007744D8">
            <w:pPr>
              <w:tabs>
                <w:tab w:val="left" w:pos="1418"/>
              </w:tabs>
              <w:ind w:left="19"/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5859B719" w14:textId="77777777" w:rsidR="00D13E54" w:rsidRPr="0029228C" w:rsidRDefault="00D13E54" w:rsidP="007744D8">
            <w:pPr>
              <w:tabs>
                <w:tab w:val="left" w:pos="1097"/>
              </w:tabs>
              <w:ind w:left="0" w:right="33"/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</w:tcPr>
          <w:p w14:paraId="04D218A6" w14:textId="77777777" w:rsidR="00D13E54" w:rsidRPr="0029228C" w:rsidRDefault="00D13E54" w:rsidP="007744D8">
            <w:pPr>
              <w:ind w:left="20" w:right="0"/>
              <w:jc w:val="left"/>
              <w:rPr>
                <w:sz w:val="18"/>
                <w:szCs w:val="18"/>
              </w:rPr>
            </w:pPr>
          </w:p>
        </w:tc>
      </w:tr>
      <w:tr w:rsidR="00B077A4" w:rsidRPr="0029228C" w14:paraId="7FD68D44" w14:textId="77777777" w:rsidTr="00593921">
        <w:trPr>
          <w:trHeight w:val="517"/>
        </w:trPr>
        <w:tc>
          <w:tcPr>
            <w:tcW w:w="2596" w:type="dxa"/>
          </w:tcPr>
          <w:p w14:paraId="2EA544B5" w14:textId="6271F345" w:rsidR="00B077A4" w:rsidRPr="0029228C" w:rsidRDefault="00037131" w:rsidP="00037131">
            <w:pPr>
              <w:pStyle w:val="LCPN-Table10pt"/>
              <w:spacing w:after="0"/>
            </w:pPr>
            <w:r>
              <w:rPr>
                <w:sz w:val="18"/>
                <w:szCs w:val="18"/>
              </w:rPr>
              <w:t>Stage I</w:t>
            </w:r>
          </w:p>
        </w:tc>
        <w:tc>
          <w:tcPr>
            <w:tcW w:w="1394" w:type="dxa"/>
          </w:tcPr>
          <w:p w14:paraId="1549ADE5" w14:textId="77777777" w:rsidR="00B077A4" w:rsidRPr="0029228C" w:rsidRDefault="00B077A4" w:rsidP="007744D8">
            <w:pPr>
              <w:ind w:left="0"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46A0F160" w14:textId="77777777" w:rsidR="00B077A4" w:rsidRPr="0029228C" w:rsidRDefault="00B077A4" w:rsidP="007744D8">
            <w:pPr>
              <w:tabs>
                <w:tab w:val="left" w:pos="1418"/>
              </w:tabs>
              <w:ind w:left="19"/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2758B8C8" w14:textId="77777777" w:rsidR="00B077A4" w:rsidRPr="0029228C" w:rsidRDefault="00B077A4" w:rsidP="007744D8">
            <w:pPr>
              <w:tabs>
                <w:tab w:val="left" w:pos="1097"/>
              </w:tabs>
              <w:ind w:left="0" w:right="33"/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</w:tcPr>
          <w:p w14:paraId="11B5A062" w14:textId="77777777" w:rsidR="00B077A4" w:rsidRPr="0029228C" w:rsidRDefault="00B077A4" w:rsidP="007744D8">
            <w:pPr>
              <w:ind w:left="20" w:right="0"/>
              <w:jc w:val="left"/>
              <w:rPr>
                <w:sz w:val="18"/>
                <w:szCs w:val="18"/>
              </w:rPr>
            </w:pPr>
          </w:p>
        </w:tc>
      </w:tr>
      <w:tr w:rsidR="00B077A4" w:rsidRPr="0029228C" w14:paraId="6BF1D8F1" w14:textId="77777777" w:rsidTr="00593921">
        <w:trPr>
          <w:trHeight w:val="517"/>
        </w:trPr>
        <w:tc>
          <w:tcPr>
            <w:tcW w:w="2596" w:type="dxa"/>
          </w:tcPr>
          <w:p w14:paraId="64F65659" w14:textId="77777777" w:rsidR="00B077A4" w:rsidRPr="0029228C" w:rsidRDefault="00B077A4" w:rsidP="00004A9C">
            <w:pPr>
              <w:ind w:left="3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Stage II</w:t>
            </w:r>
          </w:p>
        </w:tc>
        <w:tc>
          <w:tcPr>
            <w:tcW w:w="1394" w:type="dxa"/>
          </w:tcPr>
          <w:p w14:paraId="595B7CDB" w14:textId="77777777" w:rsidR="00B077A4" w:rsidRPr="0029228C" w:rsidRDefault="00B077A4" w:rsidP="007744D8">
            <w:pPr>
              <w:ind w:left="0"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25D1C64F" w14:textId="77777777" w:rsidR="00B077A4" w:rsidRPr="0029228C" w:rsidRDefault="00B077A4" w:rsidP="007744D8">
            <w:pPr>
              <w:tabs>
                <w:tab w:val="left" w:pos="1418"/>
              </w:tabs>
              <w:ind w:left="19" w:right="30"/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7BB19BFD" w14:textId="77777777" w:rsidR="00B077A4" w:rsidRPr="0029228C" w:rsidRDefault="00B077A4" w:rsidP="007744D8">
            <w:pPr>
              <w:tabs>
                <w:tab w:val="left" w:pos="1097"/>
              </w:tabs>
              <w:ind w:left="0" w:right="33"/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</w:tcPr>
          <w:p w14:paraId="67BA2A33" w14:textId="77777777" w:rsidR="00B077A4" w:rsidRPr="0029228C" w:rsidRDefault="00B077A4" w:rsidP="007744D8">
            <w:pPr>
              <w:ind w:left="20" w:right="0"/>
              <w:jc w:val="left"/>
              <w:rPr>
                <w:sz w:val="18"/>
                <w:szCs w:val="18"/>
              </w:rPr>
            </w:pPr>
          </w:p>
        </w:tc>
      </w:tr>
      <w:tr w:rsidR="00B077A4" w:rsidRPr="0029228C" w14:paraId="3B6BF2B2" w14:textId="77777777" w:rsidTr="00593921">
        <w:trPr>
          <w:trHeight w:val="517"/>
        </w:trPr>
        <w:tc>
          <w:tcPr>
            <w:tcW w:w="2596" w:type="dxa"/>
          </w:tcPr>
          <w:p w14:paraId="381C7D67" w14:textId="77777777" w:rsidR="00B077A4" w:rsidRPr="0029228C" w:rsidRDefault="00B077A4" w:rsidP="00004A9C">
            <w:pPr>
              <w:ind w:left="3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Stage III</w:t>
            </w:r>
          </w:p>
        </w:tc>
        <w:tc>
          <w:tcPr>
            <w:tcW w:w="1394" w:type="dxa"/>
          </w:tcPr>
          <w:p w14:paraId="3803A8F7" w14:textId="77777777" w:rsidR="00B077A4" w:rsidRPr="0029228C" w:rsidRDefault="00B077A4" w:rsidP="007744D8">
            <w:pPr>
              <w:ind w:left="0"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7F75EFAE" w14:textId="77777777" w:rsidR="00B077A4" w:rsidRPr="0029228C" w:rsidRDefault="00B077A4" w:rsidP="007744D8">
            <w:pPr>
              <w:tabs>
                <w:tab w:val="left" w:pos="1418"/>
              </w:tabs>
              <w:ind w:left="19"/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6A78F240" w14:textId="77777777" w:rsidR="00B077A4" w:rsidRPr="0029228C" w:rsidRDefault="00B077A4" w:rsidP="007744D8">
            <w:pPr>
              <w:tabs>
                <w:tab w:val="left" w:pos="1097"/>
              </w:tabs>
              <w:ind w:left="0" w:right="33"/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</w:tcPr>
          <w:p w14:paraId="3CF26DD2" w14:textId="77777777" w:rsidR="00B077A4" w:rsidRPr="0029228C" w:rsidRDefault="00B077A4" w:rsidP="007744D8">
            <w:pPr>
              <w:ind w:left="20" w:right="0"/>
              <w:jc w:val="left"/>
              <w:rPr>
                <w:sz w:val="18"/>
                <w:szCs w:val="18"/>
              </w:rPr>
            </w:pPr>
          </w:p>
        </w:tc>
      </w:tr>
      <w:tr w:rsidR="00B077A4" w:rsidRPr="0029228C" w14:paraId="2BBC9E12" w14:textId="77777777" w:rsidTr="00593921">
        <w:trPr>
          <w:trHeight w:val="517"/>
        </w:trPr>
        <w:tc>
          <w:tcPr>
            <w:tcW w:w="2596" w:type="dxa"/>
          </w:tcPr>
          <w:p w14:paraId="374A7599" w14:textId="77777777" w:rsidR="00B077A4" w:rsidRPr="0029228C" w:rsidRDefault="00B077A4" w:rsidP="00004A9C">
            <w:pPr>
              <w:ind w:left="3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Stage IV</w:t>
            </w:r>
          </w:p>
        </w:tc>
        <w:tc>
          <w:tcPr>
            <w:tcW w:w="1394" w:type="dxa"/>
          </w:tcPr>
          <w:p w14:paraId="3E8E4DBE" w14:textId="77777777" w:rsidR="00B077A4" w:rsidRPr="0029228C" w:rsidRDefault="00B077A4" w:rsidP="007744D8">
            <w:pPr>
              <w:ind w:left="0" w:right="50"/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74493FB9" w14:textId="77777777" w:rsidR="00B077A4" w:rsidRPr="0029228C" w:rsidRDefault="00B077A4" w:rsidP="007744D8">
            <w:pPr>
              <w:tabs>
                <w:tab w:val="left" w:pos="1418"/>
              </w:tabs>
              <w:ind w:left="19"/>
              <w:jc w:val="center"/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391E83E9" w14:textId="77777777" w:rsidR="00B077A4" w:rsidRPr="0029228C" w:rsidRDefault="00B077A4" w:rsidP="007744D8">
            <w:pPr>
              <w:tabs>
                <w:tab w:val="left" w:pos="1097"/>
              </w:tabs>
              <w:ind w:left="0" w:right="33"/>
              <w:jc w:val="left"/>
              <w:rPr>
                <w:sz w:val="18"/>
                <w:szCs w:val="18"/>
              </w:rPr>
            </w:pPr>
          </w:p>
        </w:tc>
        <w:tc>
          <w:tcPr>
            <w:tcW w:w="1735" w:type="dxa"/>
          </w:tcPr>
          <w:p w14:paraId="62B7441B" w14:textId="77777777" w:rsidR="00B077A4" w:rsidRPr="0029228C" w:rsidRDefault="00B077A4" w:rsidP="007744D8">
            <w:pPr>
              <w:ind w:left="20" w:right="0"/>
              <w:jc w:val="left"/>
              <w:rPr>
                <w:sz w:val="18"/>
                <w:szCs w:val="18"/>
              </w:rPr>
            </w:pPr>
          </w:p>
        </w:tc>
      </w:tr>
      <w:tr w:rsidR="00B077A4" w:rsidRPr="0029228C" w14:paraId="271B3292" w14:textId="77777777" w:rsidTr="00593921">
        <w:trPr>
          <w:trHeight w:val="517"/>
        </w:trPr>
        <w:tc>
          <w:tcPr>
            <w:tcW w:w="2596" w:type="dxa"/>
          </w:tcPr>
          <w:p w14:paraId="7E08DF58" w14:textId="77777777" w:rsidR="00B077A4" w:rsidRPr="00D07E22" w:rsidRDefault="00B077A4" w:rsidP="00004A9C">
            <w:pPr>
              <w:ind w:left="30"/>
              <w:jc w:val="left"/>
              <w:rPr>
                <w:b/>
                <w:bCs/>
                <w:sz w:val="18"/>
                <w:szCs w:val="18"/>
              </w:rPr>
            </w:pPr>
            <w:r w:rsidRPr="00D07E22">
              <w:rPr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94" w:type="dxa"/>
          </w:tcPr>
          <w:p w14:paraId="356D25C3" w14:textId="77777777" w:rsidR="00B077A4" w:rsidRPr="00D07E22" w:rsidRDefault="00B077A4" w:rsidP="007744D8">
            <w:pPr>
              <w:ind w:left="0" w:right="5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08" w:type="dxa"/>
            <w:tcBorders>
              <w:right w:val="single" w:sz="4" w:space="0" w:color="auto"/>
            </w:tcBorders>
          </w:tcPr>
          <w:p w14:paraId="374E67CE" w14:textId="2CC97DF8" w:rsidR="00B077A4" w:rsidRPr="00D07E22" w:rsidRDefault="00B077A4" w:rsidP="007744D8">
            <w:pPr>
              <w:tabs>
                <w:tab w:val="left" w:pos="1418"/>
              </w:tabs>
              <w:ind w:left="19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14:paraId="55F12BFE" w14:textId="77777777" w:rsidR="00B077A4" w:rsidRPr="00D07E22" w:rsidRDefault="00B077A4" w:rsidP="007744D8">
            <w:pPr>
              <w:tabs>
                <w:tab w:val="left" w:pos="1097"/>
              </w:tabs>
              <w:ind w:left="0" w:right="33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35" w:type="dxa"/>
          </w:tcPr>
          <w:p w14:paraId="2031872B" w14:textId="48F2655D" w:rsidR="00B077A4" w:rsidRPr="00D07E22" w:rsidRDefault="00B077A4" w:rsidP="007744D8">
            <w:pPr>
              <w:ind w:left="20" w:right="0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14:paraId="60E8623B" w14:textId="77777777" w:rsidR="00593921" w:rsidRDefault="00593921" w:rsidP="00B35451">
      <w:pPr>
        <w:pStyle w:val="Body"/>
        <w:rPr>
          <w:lang w:eastAsia="ko-KR"/>
        </w:rPr>
      </w:pPr>
    </w:p>
    <w:p w14:paraId="7CEBC52F" w14:textId="77777777" w:rsidR="002E4D18" w:rsidRDefault="002E4D18" w:rsidP="002E4D18">
      <w:pPr>
        <w:pStyle w:val="Body"/>
        <w:rPr>
          <w:b/>
          <w:bCs/>
          <w:lang w:eastAsia="ko-KR"/>
        </w:rPr>
        <w:sectPr w:rsidR="002E4D18" w:rsidSect="00096375">
          <w:pgSz w:w="11906" w:h="16838" w:code="9"/>
          <w:pgMar w:top="2336" w:right="1440" w:bottom="1440" w:left="1440" w:header="709" w:footer="301" w:gutter="0"/>
          <w:cols w:space="708"/>
          <w:docGrid w:linePitch="490"/>
        </w:sectPr>
      </w:pPr>
    </w:p>
    <w:p w14:paraId="505FAED6" w14:textId="0F52ACA4" w:rsidR="002E4D18" w:rsidRPr="002E4D18" w:rsidRDefault="002E4D18" w:rsidP="002E4D18">
      <w:pPr>
        <w:pStyle w:val="Body"/>
        <w:rPr>
          <w:b/>
          <w:bCs/>
          <w:lang w:eastAsia="ko-KR"/>
        </w:rPr>
      </w:pPr>
      <w:r w:rsidRPr="002E4D18">
        <w:rPr>
          <w:b/>
          <w:bCs/>
          <w:lang w:eastAsia="ko-KR"/>
        </w:rPr>
        <w:lastRenderedPageBreak/>
        <w:t xml:space="preserve">Table B. </w:t>
      </w:r>
      <w:r>
        <w:rPr>
          <w:b/>
          <w:bCs/>
          <w:lang w:eastAsia="ko-KR"/>
        </w:rPr>
        <w:t xml:space="preserve">Lung cancer staging data using the IASLC </w:t>
      </w:r>
      <w:r w:rsidR="00037131">
        <w:rPr>
          <w:b/>
          <w:bCs/>
          <w:lang w:eastAsia="ko-KR"/>
        </w:rPr>
        <w:t>Staging Project (9</w:t>
      </w:r>
      <w:r w:rsidR="00037131" w:rsidRPr="00037131">
        <w:rPr>
          <w:b/>
          <w:bCs/>
          <w:vertAlign w:val="superscript"/>
          <w:lang w:eastAsia="ko-KR"/>
        </w:rPr>
        <w:t>th</w:t>
      </w:r>
      <w:r w:rsidR="00037131">
        <w:rPr>
          <w:b/>
          <w:bCs/>
          <w:lang w:eastAsia="ko-KR"/>
        </w:rPr>
        <w:t xml:space="preserve"> </w:t>
      </w:r>
      <w:r w:rsidR="00EC4FC8">
        <w:rPr>
          <w:b/>
          <w:bCs/>
          <w:lang w:eastAsia="ko-KR"/>
        </w:rPr>
        <w:t>e</w:t>
      </w:r>
      <w:r w:rsidR="00037131">
        <w:rPr>
          <w:b/>
          <w:bCs/>
          <w:lang w:eastAsia="ko-KR"/>
        </w:rPr>
        <w:t>d)</w:t>
      </w:r>
    </w:p>
    <w:tbl>
      <w:tblPr>
        <w:tblStyle w:val="LCPN-Table"/>
        <w:tblW w:w="9021" w:type="dxa"/>
        <w:tblLook w:val="04A0" w:firstRow="1" w:lastRow="0" w:firstColumn="1" w:lastColumn="0" w:noHBand="0" w:noVBand="1"/>
      </w:tblPr>
      <w:tblGrid>
        <w:gridCol w:w="1044"/>
        <w:gridCol w:w="1083"/>
        <w:gridCol w:w="1559"/>
        <w:gridCol w:w="1701"/>
        <w:gridCol w:w="1843"/>
        <w:gridCol w:w="1791"/>
      </w:tblGrid>
      <w:tr w:rsidR="00B077A4" w14:paraId="0FC30CB5" w14:textId="77777777" w:rsidTr="001C0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647E1" w14:textId="77777777" w:rsidR="00B077A4" w:rsidRPr="002E4D18" w:rsidRDefault="00B077A4" w:rsidP="00B077A4">
            <w:pPr>
              <w:ind w:left="31" w:right="2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51BB7" w14:textId="77777777" w:rsidR="00B077A4" w:rsidRPr="002E4D18" w:rsidRDefault="00B077A4" w:rsidP="00B077A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nil"/>
              <w:right w:val="single" w:sz="4" w:space="0" w:color="auto"/>
            </w:tcBorders>
          </w:tcPr>
          <w:p w14:paraId="14E05F94" w14:textId="083C5067" w:rsidR="00B077A4" w:rsidRPr="002E4D18" w:rsidRDefault="00B077A4" w:rsidP="00B077A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FFFFFF" w:themeColor="background1"/>
                <w:sz w:val="16"/>
                <w:szCs w:val="16"/>
              </w:rPr>
            </w:pPr>
            <w:r w:rsidRPr="00B077A4">
              <w:rPr>
                <w:b/>
                <w:bCs/>
                <w:color w:val="FFFFFF" w:themeColor="background1"/>
                <w:sz w:val="16"/>
                <w:szCs w:val="14"/>
              </w:rPr>
              <w:t>People diagnosed with lung cancer</w:t>
            </w:r>
          </w:p>
        </w:tc>
        <w:tc>
          <w:tcPr>
            <w:tcW w:w="3634" w:type="dxa"/>
            <w:gridSpan w:val="2"/>
            <w:tcBorders>
              <w:left w:val="single" w:sz="4" w:space="0" w:color="auto"/>
            </w:tcBorders>
          </w:tcPr>
          <w:p w14:paraId="7EBF6643" w14:textId="4D40995F" w:rsidR="00B077A4" w:rsidRPr="002E4D18" w:rsidRDefault="00B077A4" w:rsidP="00B077A4">
            <w:pPr>
              <w:ind w:left="31" w:right="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FFFFFF" w:themeColor="background1"/>
                <w:sz w:val="16"/>
                <w:szCs w:val="16"/>
              </w:rPr>
            </w:pPr>
            <w:r w:rsidRPr="00B077A4">
              <w:rPr>
                <w:b/>
                <w:bCs/>
                <w:color w:val="FFFFFF" w:themeColor="background1"/>
                <w:sz w:val="16"/>
                <w:szCs w:val="14"/>
              </w:rPr>
              <w:t>Nodules confirmed to be lung cancer</w:t>
            </w:r>
          </w:p>
        </w:tc>
      </w:tr>
      <w:tr w:rsidR="002E4D18" w:rsidRPr="0029228C" w14:paraId="0FA00853" w14:textId="77777777" w:rsidTr="001C0F9F">
        <w:trPr>
          <w:trHeight w:val="517"/>
        </w:trPr>
        <w:tc>
          <w:tcPr>
            <w:tcW w:w="2127" w:type="dxa"/>
            <w:gridSpan w:val="2"/>
            <w:tcBorders>
              <w:top w:val="nil"/>
            </w:tcBorders>
            <w:shd w:val="clear" w:color="auto" w:fill="009CA6"/>
          </w:tcPr>
          <w:p w14:paraId="2D391C6F" w14:textId="7736EDB1" w:rsidR="002E4D18" w:rsidRPr="002E4D18" w:rsidRDefault="002E4D18" w:rsidP="00780AA8">
            <w:pPr>
              <w:ind w:right="39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2E4D18">
              <w:rPr>
                <w:b/>
                <w:bCs/>
                <w:color w:val="FFFFFF" w:themeColor="background1"/>
                <w:sz w:val="16"/>
                <w:szCs w:val="16"/>
              </w:rPr>
              <w:t>Lung cancer stage</w:t>
            </w:r>
            <w:r w:rsidR="00E079C8">
              <w:rPr>
                <w:b/>
                <w:bCs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1559" w:type="dxa"/>
            <w:shd w:val="clear" w:color="auto" w:fill="009CA6"/>
          </w:tcPr>
          <w:p w14:paraId="3663F628" w14:textId="45D992AC" w:rsidR="002E4D18" w:rsidRPr="002E4D18" w:rsidRDefault="00B077A4" w:rsidP="00780AA8">
            <w:pPr>
              <w:ind w:left="0" w:right="39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Number of cases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009CA6"/>
          </w:tcPr>
          <w:p w14:paraId="33E7382B" w14:textId="50299CC5" w:rsidR="002E4D18" w:rsidRPr="002E4D18" w:rsidRDefault="002E4D18" w:rsidP="00780AA8">
            <w:pPr>
              <w:ind w:left="0" w:right="0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2E4D18">
              <w:rPr>
                <w:b/>
                <w:bCs/>
                <w:color w:val="FFFFFF" w:themeColor="background1"/>
                <w:sz w:val="16"/>
                <w:szCs w:val="16"/>
              </w:rPr>
              <w:t>Proportion (%)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009CA6"/>
          </w:tcPr>
          <w:p w14:paraId="4862A914" w14:textId="047C8A02" w:rsidR="002E4D18" w:rsidRPr="002E4D18" w:rsidRDefault="00B077A4" w:rsidP="00780AA8">
            <w:pPr>
              <w:ind w:left="0" w:right="33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Number of nodules</w:t>
            </w:r>
          </w:p>
        </w:tc>
        <w:tc>
          <w:tcPr>
            <w:tcW w:w="1791" w:type="dxa"/>
            <w:shd w:val="clear" w:color="auto" w:fill="009CA6"/>
          </w:tcPr>
          <w:p w14:paraId="0BFD4DD8" w14:textId="677005EF" w:rsidR="002E4D18" w:rsidRPr="002E4D18" w:rsidRDefault="002E4D18" w:rsidP="00780AA8">
            <w:pPr>
              <w:ind w:left="0" w:right="31"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2E4D18">
              <w:rPr>
                <w:b/>
                <w:bCs/>
                <w:color w:val="FFFFFF" w:themeColor="background1"/>
                <w:sz w:val="16"/>
                <w:szCs w:val="16"/>
              </w:rPr>
              <w:t>Proportion</w:t>
            </w:r>
            <w:r w:rsidR="00B077A4">
              <w:rPr>
                <w:b/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Pr="002E4D18">
              <w:rPr>
                <w:b/>
                <w:bCs/>
                <w:color w:val="FFFFFF" w:themeColor="background1"/>
                <w:sz w:val="16"/>
                <w:szCs w:val="16"/>
              </w:rPr>
              <w:t>(%)</w:t>
            </w:r>
          </w:p>
        </w:tc>
      </w:tr>
      <w:tr w:rsidR="002E4D18" w:rsidRPr="0029228C" w14:paraId="6F3C7478" w14:textId="77777777" w:rsidTr="00B077A4">
        <w:trPr>
          <w:trHeight w:val="517"/>
        </w:trPr>
        <w:tc>
          <w:tcPr>
            <w:tcW w:w="1044" w:type="dxa"/>
            <w:vMerge w:val="restart"/>
          </w:tcPr>
          <w:p w14:paraId="096C1C1E" w14:textId="4E196D3F" w:rsidR="002E4D18" w:rsidRPr="002E4D18" w:rsidRDefault="002E4D18" w:rsidP="001C0F9F">
            <w:pPr>
              <w:pStyle w:val="LCPN-Table10pt"/>
            </w:pPr>
            <w:r w:rsidRPr="002E4D18">
              <w:t>T</w:t>
            </w:r>
          </w:p>
        </w:tc>
        <w:tc>
          <w:tcPr>
            <w:tcW w:w="1083" w:type="dxa"/>
          </w:tcPr>
          <w:p w14:paraId="744FE0E5" w14:textId="46DB4B8E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TX</w:t>
            </w:r>
          </w:p>
        </w:tc>
        <w:tc>
          <w:tcPr>
            <w:tcW w:w="1559" w:type="dxa"/>
          </w:tcPr>
          <w:p w14:paraId="137F54B6" w14:textId="0F66C2E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6E18B3C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5A72A5A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5910A951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34836DFE" w14:textId="77777777" w:rsidTr="00B077A4">
        <w:trPr>
          <w:trHeight w:val="517"/>
        </w:trPr>
        <w:tc>
          <w:tcPr>
            <w:tcW w:w="1044" w:type="dxa"/>
            <w:vMerge/>
          </w:tcPr>
          <w:p w14:paraId="7D4D1CF2" w14:textId="71AADC5F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2406DBF3" w14:textId="2A949882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T0</w:t>
            </w:r>
          </w:p>
        </w:tc>
        <w:tc>
          <w:tcPr>
            <w:tcW w:w="1559" w:type="dxa"/>
          </w:tcPr>
          <w:p w14:paraId="125C6BC6" w14:textId="0572E6A4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E9F4825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F9F9CA4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69491A50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69036342" w14:textId="77777777" w:rsidTr="00B077A4">
        <w:trPr>
          <w:trHeight w:val="517"/>
        </w:trPr>
        <w:tc>
          <w:tcPr>
            <w:tcW w:w="1044" w:type="dxa"/>
            <w:vMerge/>
          </w:tcPr>
          <w:p w14:paraId="311F7793" w14:textId="6F8E7408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242E4714" w14:textId="4E1BC61C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Tis</w:t>
            </w:r>
          </w:p>
        </w:tc>
        <w:tc>
          <w:tcPr>
            <w:tcW w:w="1559" w:type="dxa"/>
          </w:tcPr>
          <w:p w14:paraId="1F3B1520" w14:textId="52B9278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8A6347B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B3833F0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162D758D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5272B2AF" w14:textId="77777777" w:rsidTr="00B077A4">
        <w:trPr>
          <w:trHeight w:val="517"/>
        </w:trPr>
        <w:tc>
          <w:tcPr>
            <w:tcW w:w="1044" w:type="dxa"/>
            <w:vMerge/>
          </w:tcPr>
          <w:p w14:paraId="4203CE4B" w14:textId="3CC6ACD5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5F5B27A1" w14:textId="3823D73F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T1mi</w:t>
            </w:r>
          </w:p>
        </w:tc>
        <w:tc>
          <w:tcPr>
            <w:tcW w:w="1559" w:type="dxa"/>
          </w:tcPr>
          <w:p w14:paraId="270DDBA1" w14:textId="28E11E7B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9AF74CC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B2090A0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6B590DC8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40F93185" w14:textId="77777777" w:rsidTr="00B077A4">
        <w:trPr>
          <w:trHeight w:val="517"/>
        </w:trPr>
        <w:tc>
          <w:tcPr>
            <w:tcW w:w="1044" w:type="dxa"/>
            <w:vMerge/>
          </w:tcPr>
          <w:p w14:paraId="7C3DC181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68355C69" w14:textId="319609DD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T1a</w:t>
            </w:r>
          </w:p>
        </w:tc>
        <w:tc>
          <w:tcPr>
            <w:tcW w:w="1559" w:type="dxa"/>
          </w:tcPr>
          <w:p w14:paraId="62270D5F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F38DE91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3BF071E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2280C458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608D429B" w14:textId="77777777" w:rsidTr="00B077A4">
        <w:trPr>
          <w:trHeight w:val="517"/>
        </w:trPr>
        <w:tc>
          <w:tcPr>
            <w:tcW w:w="1044" w:type="dxa"/>
            <w:vMerge/>
          </w:tcPr>
          <w:p w14:paraId="10EA5900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096514C5" w14:textId="468D3ADD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T1b</w:t>
            </w:r>
          </w:p>
        </w:tc>
        <w:tc>
          <w:tcPr>
            <w:tcW w:w="1559" w:type="dxa"/>
          </w:tcPr>
          <w:p w14:paraId="05DA6CC9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78C1CBC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537173D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6D8348D0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5CF2F8E2" w14:textId="77777777" w:rsidTr="00B077A4">
        <w:trPr>
          <w:trHeight w:val="517"/>
        </w:trPr>
        <w:tc>
          <w:tcPr>
            <w:tcW w:w="1044" w:type="dxa"/>
            <w:vMerge/>
          </w:tcPr>
          <w:p w14:paraId="79855966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0BC39CD6" w14:textId="44AB0228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T1c</w:t>
            </w:r>
          </w:p>
        </w:tc>
        <w:tc>
          <w:tcPr>
            <w:tcW w:w="1559" w:type="dxa"/>
          </w:tcPr>
          <w:p w14:paraId="6A647E1A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C46ACC6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5EEF0A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0B051493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73A75786" w14:textId="77777777" w:rsidTr="00B077A4">
        <w:trPr>
          <w:trHeight w:val="517"/>
        </w:trPr>
        <w:tc>
          <w:tcPr>
            <w:tcW w:w="1044" w:type="dxa"/>
            <w:vMerge/>
          </w:tcPr>
          <w:p w14:paraId="01C15263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70825B15" w14:textId="16B0AA5B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T2a</w:t>
            </w:r>
          </w:p>
        </w:tc>
        <w:tc>
          <w:tcPr>
            <w:tcW w:w="1559" w:type="dxa"/>
          </w:tcPr>
          <w:p w14:paraId="53ED1A88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A1FC586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FE971A8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79BA1AE9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164399BB" w14:textId="77777777" w:rsidTr="00B077A4">
        <w:trPr>
          <w:trHeight w:val="517"/>
        </w:trPr>
        <w:tc>
          <w:tcPr>
            <w:tcW w:w="1044" w:type="dxa"/>
            <w:vMerge/>
          </w:tcPr>
          <w:p w14:paraId="583511B1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06F4A3FF" w14:textId="2CA14EC6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T2b</w:t>
            </w:r>
          </w:p>
        </w:tc>
        <w:tc>
          <w:tcPr>
            <w:tcW w:w="1559" w:type="dxa"/>
          </w:tcPr>
          <w:p w14:paraId="7244284E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CB1ACB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9CFAB4B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2EEB5C60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3D8676D1" w14:textId="77777777" w:rsidTr="00B077A4">
        <w:trPr>
          <w:trHeight w:val="517"/>
        </w:trPr>
        <w:tc>
          <w:tcPr>
            <w:tcW w:w="1044" w:type="dxa"/>
            <w:vMerge/>
          </w:tcPr>
          <w:p w14:paraId="14D4248B" w14:textId="77777777" w:rsidR="002E4D18" w:rsidRPr="002E4D18" w:rsidRDefault="002E4D18" w:rsidP="00780AA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298A93BB" w14:textId="4D19BDAD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T3</w:t>
            </w:r>
          </w:p>
        </w:tc>
        <w:tc>
          <w:tcPr>
            <w:tcW w:w="1559" w:type="dxa"/>
          </w:tcPr>
          <w:p w14:paraId="44523F5B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2555868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F2D5929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49C24965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21DCA396" w14:textId="77777777" w:rsidTr="00B077A4">
        <w:trPr>
          <w:trHeight w:val="517"/>
        </w:trPr>
        <w:tc>
          <w:tcPr>
            <w:tcW w:w="1044" w:type="dxa"/>
            <w:vMerge w:val="restart"/>
          </w:tcPr>
          <w:p w14:paraId="06330D6F" w14:textId="09592573" w:rsidR="002E4D18" w:rsidRPr="002E4D18" w:rsidRDefault="002E4D18" w:rsidP="002E4D18">
            <w:pPr>
              <w:ind w:left="30"/>
              <w:jc w:val="center"/>
              <w:rPr>
                <w:b/>
                <w:bCs/>
                <w:sz w:val="16"/>
                <w:szCs w:val="16"/>
              </w:rPr>
            </w:pPr>
            <w:r w:rsidRPr="002E4D18"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083" w:type="dxa"/>
            <w:vAlign w:val="top"/>
          </w:tcPr>
          <w:p w14:paraId="6F9707C1" w14:textId="064EE512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N</w:t>
            </w:r>
            <w:r w:rsidR="00B077A4">
              <w:rPr>
                <w:sz w:val="16"/>
                <w:szCs w:val="16"/>
              </w:rPr>
              <w:t>X</w:t>
            </w:r>
          </w:p>
        </w:tc>
        <w:tc>
          <w:tcPr>
            <w:tcW w:w="1559" w:type="dxa"/>
          </w:tcPr>
          <w:p w14:paraId="10116C4E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774A31D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A23A8C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0AACCA61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636FD70E" w14:textId="77777777" w:rsidTr="00B077A4">
        <w:trPr>
          <w:trHeight w:val="517"/>
        </w:trPr>
        <w:tc>
          <w:tcPr>
            <w:tcW w:w="1044" w:type="dxa"/>
            <w:vMerge/>
          </w:tcPr>
          <w:p w14:paraId="1F33ED8B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262CAE29" w14:textId="4508FA6E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N</w:t>
            </w:r>
            <w:r w:rsidR="00B077A4"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1B222B5F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8E69223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0810C27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41BBF9ED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7FFE6389" w14:textId="77777777" w:rsidTr="00B077A4">
        <w:trPr>
          <w:trHeight w:val="517"/>
        </w:trPr>
        <w:tc>
          <w:tcPr>
            <w:tcW w:w="1044" w:type="dxa"/>
            <w:vMerge/>
          </w:tcPr>
          <w:p w14:paraId="691F85A5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7956ECA5" w14:textId="29381ED8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N</w:t>
            </w:r>
            <w:r w:rsidR="00B077A4"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14:paraId="16C170C0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60F4481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2C3B8AA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09904D9E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5C68080C" w14:textId="77777777" w:rsidTr="00B077A4">
        <w:trPr>
          <w:trHeight w:val="517"/>
        </w:trPr>
        <w:tc>
          <w:tcPr>
            <w:tcW w:w="1044" w:type="dxa"/>
            <w:vMerge/>
          </w:tcPr>
          <w:p w14:paraId="42D612C5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299AD660" w14:textId="5E4DAB65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N</w:t>
            </w:r>
            <w:r w:rsidR="00B077A4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341EED4E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182874E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78D7721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792004E0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19C1AD97" w14:textId="77777777" w:rsidTr="00B077A4">
        <w:trPr>
          <w:trHeight w:val="517"/>
        </w:trPr>
        <w:tc>
          <w:tcPr>
            <w:tcW w:w="1044" w:type="dxa"/>
            <w:vMerge/>
          </w:tcPr>
          <w:p w14:paraId="3682E937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5739A8AA" w14:textId="15E7BFCF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  <w:r w:rsidRPr="002E4D18">
              <w:rPr>
                <w:sz w:val="16"/>
                <w:szCs w:val="16"/>
              </w:rPr>
              <w:t>N</w:t>
            </w:r>
            <w:r w:rsidR="00B077A4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A0858C0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D41932C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7B7B529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4DADA5E2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49BAD9A9" w14:textId="77777777" w:rsidTr="00B077A4">
        <w:trPr>
          <w:trHeight w:val="517"/>
        </w:trPr>
        <w:tc>
          <w:tcPr>
            <w:tcW w:w="1044" w:type="dxa"/>
            <w:vMerge w:val="restart"/>
          </w:tcPr>
          <w:p w14:paraId="6E2053DA" w14:textId="5995356F" w:rsidR="002E4D18" w:rsidRPr="002E4D18" w:rsidRDefault="002E4D18" w:rsidP="002E4D18">
            <w:pPr>
              <w:ind w:left="3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1083" w:type="dxa"/>
            <w:vAlign w:val="top"/>
          </w:tcPr>
          <w:p w14:paraId="693DC223" w14:textId="74168070" w:rsidR="002E4D18" w:rsidRPr="002E4D18" w:rsidRDefault="002E4D18" w:rsidP="002E4D18">
            <w:pPr>
              <w:ind w:left="30"/>
              <w:jc w:val="left"/>
              <w:rPr>
                <w:sz w:val="16"/>
                <w:szCs w:val="14"/>
              </w:rPr>
            </w:pPr>
            <w:r w:rsidRPr="002E4D18">
              <w:rPr>
                <w:sz w:val="16"/>
                <w:szCs w:val="14"/>
              </w:rPr>
              <w:t>M0</w:t>
            </w:r>
          </w:p>
        </w:tc>
        <w:tc>
          <w:tcPr>
            <w:tcW w:w="1559" w:type="dxa"/>
          </w:tcPr>
          <w:p w14:paraId="014DA0F2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A240A6E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B0DF5F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63763ACE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582201A3" w14:textId="77777777" w:rsidTr="00B077A4">
        <w:trPr>
          <w:trHeight w:val="517"/>
        </w:trPr>
        <w:tc>
          <w:tcPr>
            <w:tcW w:w="1044" w:type="dxa"/>
            <w:vMerge/>
          </w:tcPr>
          <w:p w14:paraId="1F2E1F58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4775265F" w14:textId="1E4A3350" w:rsidR="002E4D18" w:rsidRPr="002E4D18" w:rsidRDefault="002E4D18" w:rsidP="002E4D18">
            <w:pPr>
              <w:ind w:left="30"/>
              <w:jc w:val="left"/>
              <w:rPr>
                <w:sz w:val="16"/>
                <w:szCs w:val="14"/>
              </w:rPr>
            </w:pPr>
            <w:r w:rsidRPr="002E4D18">
              <w:rPr>
                <w:sz w:val="16"/>
                <w:szCs w:val="14"/>
              </w:rPr>
              <w:t>M1a</w:t>
            </w:r>
          </w:p>
        </w:tc>
        <w:tc>
          <w:tcPr>
            <w:tcW w:w="1559" w:type="dxa"/>
          </w:tcPr>
          <w:p w14:paraId="744DD536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F97C7D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629BBA0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4A0FB866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632DA052" w14:textId="77777777" w:rsidTr="00B077A4">
        <w:trPr>
          <w:trHeight w:val="517"/>
        </w:trPr>
        <w:tc>
          <w:tcPr>
            <w:tcW w:w="1044" w:type="dxa"/>
            <w:vMerge/>
          </w:tcPr>
          <w:p w14:paraId="14293846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0C609067" w14:textId="1F9F49D3" w:rsidR="002E4D18" w:rsidRPr="002E4D18" w:rsidRDefault="002E4D18" w:rsidP="002E4D18">
            <w:pPr>
              <w:ind w:left="30"/>
              <w:jc w:val="left"/>
              <w:rPr>
                <w:sz w:val="16"/>
                <w:szCs w:val="14"/>
              </w:rPr>
            </w:pPr>
            <w:r w:rsidRPr="002E4D18">
              <w:rPr>
                <w:sz w:val="16"/>
                <w:szCs w:val="14"/>
              </w:rPr>
              <w:t>M1b</w:t>
            </w:r>
          </w:p>
        </w:tc>
        <w:tc>
          <w:tcPr>
            <w:tcW w:w="1559" w:type="dxa"/>
          </w:tcPr>
          <w:p w14:paraId="6F907105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34CB019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00C7C7D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7A106CDF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557A92AE" w14:textId="77777777" w:rsidTr="00B077A4">
        <w:trPr>
          <w:trHeight w:val="517"/>
        </w:trPr>
        <w:tc>
          <w:tcPr>
            <w:tcW w:w="1044" w:type="dxa"/>
            <w:vMerge/>
          </w:tcPr>
          <w:p w14:paraId="5C88E90A" w14:textId="77777777" w:rsidR="002E4D18" w:rsidRPr="002E4D18" w:rsidRDefault="002E4D18" w:rsidP="002E4D18">
            <w:pPr>
              <w:ind w:left="3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vAlign w:val="top"/>
          </w:tcPr>
          <w:p w14:paraId="0B60FDF3" w14:textId="3CDFDB40" w:rsidR="002E4D18" w:rsidRPr="002E4D18" w:rsidRDefault="002E4D18" w:rsidP="002E4D18">
            <w:pPr>
              <w:ind w:left="30"/>
              <w:jc w:val="left"/>
              <w:rPr>
                <w:sz w:val="16"/>
                <w:szCs w:val="14"/>
              </w:rPr>
            </w:pPr>
            <w:r w:rsidRPr="002E4D18">
              <w:rPr>
                <w:sz w:val="16"/>
                <w:szCs w:val="14"/>
              </w:rPr>
              <w:t>M1c</w:t>
            </w:r>
          </w:p>
        </w:tc>
        <w:tc>
          <w:tcPr>
            <w:tcW w:w="1559" w:type="dxa"/>
          </w:tcPr>
          <w:p w14:paraId="22FB1A89" w14:textId="77777777" w:rsidR="002E4D18" w:rsidRPr="002E4D18" w:rsidRDefault="002E4D18" w:rsidP="00D13E54">
            <w:pPr>
              <w:ind w:left="0" w:right="5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635C9A5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8858A8C" w14:textId="77777777" w:rsidR="002E4D18" w:rsidRPr="002E4D18" w:rsidRDefault="002E4D18" w:rsidP="00D13E54">
            <w:pPr>
              <w:ind w:left="0" w:right="33"/>
              <w:jc w:val="center"/>
              <w:rPr>
                <w:sz w:val="16"/>
                <w:szCs w:val="16"/>
              </w:rPr>
            </w:pPr>
          </w:p>
        </w:tc>
        <w:tc>
          <w:tcPr>
            <w:tcW w:w="1791" w:type="dxa"/>
          </w:tcPr>
          <w:p w14:paraId="2620DAE7" w14:textId="77777777" w:rsidR="002E4D18" w:rsidRPr="002E4D18" w:rsidRDefault="002E4D18" w:rsidP="00D13E54">
            <w:pPr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 w:rsidR="002E4D18" w:rsidRPr="0029228C" w14:paraId="69CF3800" w14:textId="77777777" w:rsidTr="00B077A4">
        <w:trPr>
          <w:trHeight w:val="517"/>
        </w:trPr>
        <w:tc>
          <w:tcPr>
            <w:tcW w:w="1044" w:type="dxa"/>
          </w:tcPr>
          <w:p w14:paraId="153DB553" w14:textId="77777777" w:rsidR="002E4D18" w:rsidRPr="002E4D18" w:rsidRDefault="002E4D18" w:rsidP="00780AA8">
            <w:pPr>
              <w:ind w:left="30"/>
              <w:jc w:val="left"/>
              <w:rPr>
                <w:b/>
                <w:bCs/>
                <w:sz w:val="16"/>
                <w:szCs w:val="16"/>
              </w:rPr>
            </w:pPr>
            <w:r w:rsidRPr="002E4D18">
              <w:rPr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83" w:type="dxa"/>
          </w:tcPr>
          <w:p w14:paraId="6B6FCE25" w14:textId="77777777" w:rsidR="002E4D18" w:rsidRPr="002E4D18" w:rsidRDefault="002E4D18" w:rsidP="00780AA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7B61EB25" w14:textId="60530190" w:rsidR="002E4D18" w:rsidRPr="002E4D18" w:rsidRDefault="002E4D18" w:rsidP="00D13E54">
            <w:pPr>
              <w:ind w:left="0" w:right="5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686DAE8" w14:textId="0311D439" w:rsidR="002E4D18" w:rsidRPr="002E4D18" w:rsidRDefault="002E4D18" w:rsidP="00D13E54">
            <w:pPr>
              <w:ind w:left="0" w:righ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88E8D9" w14:textId="77777777" w:rsidR="002E4D18" w:rsidRPr="002E4D18" w:rsidRDefault="002E4D18" w:rsidP="00D13E54">
            <w:pPr>
              <w:ind w:left="0" w:right="3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55599C54" w14:textId="3191AF7A" w:rsidR="002E4D18" w:rsidRPr="002E4D18" w:rsidRDefault="002E4D18" w:rsidP="00780AA8">
            <w:pPr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2F3900D3" w14:textId="6A81B679" w:rsidR="00E85387" w:rsidRPr="00E85387" w:rsidRDefault="001738AF" w:rsidP="00D13E54">
      <w:pPr>
        <w:pStyle w:val="LCPN-Tablefootnote"/>
        <w:ind w:firstLine="0"/>
        <w:rPr>
          <w:rFonts w:asciiTheme="majorHAnsi" w:hAnsiTheme="majorHAnsi"/>
          <w:sz w:val="24"/>
        </w:rPr>
        <w:sectPr w:rsidR="00E85387" w:rsidRPr="00E85387" w:rsidSect="00A175F9">
          <w:pgSz w:w="11906" w:h="16838" w:code="9"/>
          <w:pgMar w:top="2007" w:right="1440" w:bottom="992" w:left="1440" w:header="709" w:footer="301" w:gutter="0"/>
          <w:cols w:space="708"/>
          <w:docGrid w:linePitch="490"/>
        </w:sectPr>
      </w:pPr>
      <w:r>
        <w:br/>
      </w:r>
      <w:r w:rsidR="00E079C8" w:rsidRPr="00E77BF2">
        <w:t xml:space="preserve">* Please refer to the </w:t>
      </w:r>
      <w:hyperlink r:id="rId16" w:history="1">
        <w:r w:rsidR="00E079C8" w:rsidRPr="00E77BF2">
          <w:rPr>
            <w:rStyle w:val="Hyperlink"/>
          </w:rPr>
          <w:t>definitions</w:t>
        </w:r>
      </w:hyperlink>
      <w:r w:rsidR="00593921">
        <w:t xml:space="preserve"> </w:t>
      </w:r>
      <w:r w:rsidR="001A485F">
        <w:t>provided by IASLC for</w:t>
      </w:r>
      <w:r w:rsidR="00593921">
        <w:t xml:space="preserve"> </w:t>
      </w:r>
      <w:r>
        <w:t>further information</w:t>
      </w:r>
      <w:r w:rsidR="00593921">
        <w:t>.</w:t>
      </w:r>
    </w:p>
    <w:p w14:paraId="62DD4CB3" w14:textId="44E60A3B" w:rsidR="00503542" w:rsidRDefault="00503542" w:rsidP="005F636E">
      <w:pPr>
        <w:pStyle w:val="LCPN-Heading1unnumbered"/>
      </w:pPr>
      <w:bookmarkStart w:id="6" w:name="_Toc129781506"/>
      <w:r>
        <w:lastRenderedPageBreak/>
        <w:t>References</w:t>
      </w:r>
      <w:bookmarkEnd w:id="6"/>
    </w:p>
    <w:p w14:paraId="1206C7BC" w14:textId="77777777" w:rsidR="003165A5" w:rsidRPr="003165A5" w:rsidRDefault="00503542" w:rsidP="000F0372">
      <w:pPr>
        <w:pStyle w:val="Bibliography"/>
      </w:pPr>
      <w:r>
        <w:rPr>
          <w:rFonts w:ascii="Arial" w:hAnsi="Arial" w:cs="Arial"/>
          <w:noProof/>
          <w:color w:val="4F4F4F" w:themeColor="background2"/>
          <w:sz w:val="18"/>
          <w:szCs w:val="20"/>
          <w:vertAlign w:val="superscript"/>
          <w:lang w:val="en-US"/>
        </w:rPr>
        <w:fldChar w:fldCharType="begin"/>
      </w:r>
      <w:r>
        <w:rPr>
          <w:color w:val="4F4F4F" w:themeColor="background2"/>
          <w:sz w:val="18"/>
          <w:szCs w:val="20"/>
          <w:vertAlign w:val="superscript"/>
        </w:rPr>
        <w:instrText xml:space="preserve"> ADDIN EN.REFLIST </w:instrText>
      </w:r>
      <w:r>
        <w:rPr>
          <w:rFonts w:ascii="Arial" w:hAnsi="Arial" w:cs="Arial"/>
          <w:noProof/>
          <w:color w:val="4F4F4F" w:themeColor="background2"/>
          <w:sz w:val="18"/>
          <w:szCs w:val="20"/>
          <w:vertAlign w:val="superscript"/>
          <w:lang w:val="en-US"/>
        </w:rPr>
        <w:fldChar w:fldCharType="separate"/>
      </w:r>
      <w:r w:rsidR="003165A5" w:rsidRPr="003165A5">
        <w:t xml:space="preserve">1. International Agency for Research on Cancer. 2019. </w:t>
      </w:r>
      <w:r w:rsidR="003165A5" w:rsidRPr="003165A5">
        <w:rPr>
          <w:i/>
        </w:rPr>
        <w:t>Reducing social inequalities in cancer: evidence and priorities for research.</w:t>
      </w:r>
      <w:r w:rsidR="003165A5" w:rsidRPr="003165A5">
        <w:t xml:space="preserve"> Lyon: IARC</w:t>
      </w:r>
    </w:p>
    <w:p w14:paraId="3391B208" w14:textId="77777777" w:rsidR="003165A5" w:rsidRPr="003165A5" w:rsidRDefault="003165A5" w:rsidP="000F0372">
      <w:pPr>
        <w:pStyle w:val="Bibliography"/>
      </w:pPr>
      <w:r w:rsidRPr="003165A5">
        <w:t>2. Kerpel-Fronius A, Tammemägi M, Cavic M</w:t>
      </w:r>
      <w:r w:rsidRPr="003165A5">
        <w:rPr>
          <w:i/>
        </w:rPr>
        <w:t>, et al.</w:t>
      </w:r>
      <w:r w:rsidRPr="003165A5">
        <w:t xml:space="preserve"> 2021. Screening for lung cancer in individuals who never smoked: an International Association for the Study of Lung Cancer Early Detection and Screening Committee report. </w:t>
      </w:r>
      <w:r w:rsidRPr="003165A5">
        <w:rPr>
          <w:i/>
        </w:rPr>
        <w:t>Journal of Thoracic Oncology</w:t>
      </w:r>
      <w:r w:rsidRPr="003165A5">
        <w:t xml:space="preserve"> 17(1): 56-66</w:t>
      </w:r>
    </w:p>
    <w:p w14:paraId="3DF3474C" w14:textId="77777777" w:rsidR="003165A5" w:rsidRPr="003165A5" w:rsidRDefault="003165A5" w:rsidP="000F0372">
      <w:pPr>
        <w:pStyle w:val="Bibliography"/>
      </w:pPr>
      <w:r w:rsidRPr="003165A5">
        <w:t xml:space="preserve">3. Lung Cancer Policy Network. 2022. </w:t>
      </w:r>
      <w:r w:rsidRPr="003165A5">
        <w:rPr>
          <w:i/>
        </w:rPr>
        <w:t>Lung cancer screening: learning from implementation.</w:t>
      </w:r>
      <w:r w:rsidRPr="003165A5">
        <w:t xml:space="preserve"> London: The Health Policy Partnership</w:t>
      </w:r>
    </w:p>
    <w:p w14:paraId="4647FFDA" w14:textId="10313CD3" w:rsidR="003165A5" w:rsidRPr="003165A5" w:rsidRDefault="003165A5" w:rsidP="000F0372">
      <w:pPr>
        <w:pStyle w:val="Bibliography"/>
      </w:pPr>
      <w:r w:rsidRPr="003165A5">
        <w:t>4. Ferlay J, Ervik M, Lam F</w:t>
      </w:r>
      <w:r w:rsidRPr="003165A5">
        <w:rPr>
          <w:i/>
        </w:rPr>
        <w:t>, et al.</w:t>
      </w:r>
      <w:r w:rsidRPr="003165A5">
        <w:t xml:space="preserve"> 2020. Global Cancer Observatory: cancer today. [Updated 01/12/20].  Available from: </w:t>
      </w:r>
      <w:hyperlink r:id="rId17" w:history="1">
        <w:r w:rsidRPr="003165A5">
          <w:rPr>
            <w:rStyle w:val="Hyperlink"/>
          </w:rPr>
          <w:t>https://gco.iarc.fr/today</w:t>
        </w:r>
      </w:hyperlink>
      <w:r w:rsidRPr="003165A5">
        <w:t xml:space="preserve"> [Accessed 20/03/23]</w:t>
      </w:r>
    </w:p>
    <w:p w14:paraId="4700F835" w14:textId="7794BDAB" w:rsidR="003165A5" w:rsidRPr="003165A5" w:rsidRDefault="003165A5" w:rsidP="000F0372">
      <w:pPr>
        <w:pStyle w:val="Bibliography"/>
      </w:pPr>
      <w:r w:rsidRPr="003165A5">
        <w:t xml:space="preserve">5. International Association for the Study of Lung Cancer. IASLC 9th Edition Staging Project (Guide to data elements).  Available from: </w:t>
      </w:r>
      <w:hyperlink r:id="rId18" w:history="1">
        <w:r w:rsidRPr="003165A5">
          <w:rPr>
            <w:rStyle w:val="Hyperlink"/>
          </w:rPr>
          <w:t>https://www.iaslc.org/research-education/publications-resources-guidelines/iaslc-9th-edition-staging-project-data</w:t>
        </w:r>
      </w:hyperlink>
      <w:r w:rsidRPr="003165A5">
        <w:t xml:space="preserve"> [Accessed 10/03/23]</w:t>
      </w:r>
    </w:p>
    <w:p w14:paraId="1195491C" w14:textId="53678FB5" w:rsidR="00E91D7F" w:rsidRPr="000B2F7A" w:rsidRDefault="00503542" w:rsidP="000F0372">
      <w:pPr>
        <w:pStyle w:val="Bibliography"/>
        <w:rPr>
          <w:color w:val="4F4F4F" w:themeColor="background2"/>
          <w:sz w:val="18"/>
          <w:szCs w:val="20"/>
          <w:vertAlign w:val="superscript"/>
        </w:rPr>
      </w:pPr>
      <w:r>
        <w:rPr>
          <w:color w:val="4F4F4F" w:themeColor="background2"/>
          <w:sz w:val="18"/>
          <w:szCs w:val="20"/>
          <w:vertAlign w:val="superscript"/>
        </w:rPr>
        <w:fldChar w:fldCharType="end"/>
      </w:r>
    </w:p>
    <w:sectPr w:rsidR="00E91D7F" w:rsidRPr="000B2F7A" w:rsidSect="00096375">
      <w:pgSz w:w="11906" w:h="16838" w:code="9"/>
      <w:pgMar w:top="2336" w:right="1440" w:bottom="1440" w:left="1440" w:header="709" w:footer="301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475CB" w14:textId="77777777" w:rsidR="00A5083D" w:rsidRDefault="00A5083D" w:rsidP="00B23F74">
      <w:pPr>
        <w:spacing w:after="0"/>
      </w:pPr>
      <w:r>
        <w:separator/>
      </w:r>
    </w:p>
  </w:endnote>
  <w:endnote w:type="continuationSeparator" w:id="0">
    <w:p w14:paraId="66AE2FA5" w14:textId="77777777" w:rsidR="00A5083D" w:rsidRDefault="00A5083D" w:rsidP="00B23F74">
      <w:pPr>
        <w:spacing w:after="0"/>
      </w:pPr>
      <w:r>
        <w:continuationSeparator/>
      </w:r>
    </w:p>
  </w:endnote>
  <w:endnote w:type="continuationNotice" w:id="1">
    <w:p w14:paraId="59D03680" w14:textId="77777777" w:rsidR="00A5083D" w:rsidRDefault="00A5083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Be Vietnam Pro Medium">
    <w:altName w:val="Calibri"/>
    <w:charset w:val="4D"/>
    <w:family w:val="auto"/>
    <w:pitch w:val="variable"/>
    <w:sig w:usb0="A000006F" w:usb1="0000005B" w:usb2="00000000" w:usb3="00000000" w:csb0="00000113" w:csb1="00000000"/>
  </w:font>
  <w:font w:name="Be Vietnam Pro">
    <w:altName w:val="Calibri"/>
    <w:charset w:val="4D"/>
    <w:family w:val="auto"/>
    <w:pitch w:val="variable"/>
    <w:sig w:usb0="A000006F" w:usb1="0000005B" w:usb2="00000000" w:usb3="00000000" w:csb0="0000011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Be Vietnam Pro Light">
    <w:altName w:val="Calibri"/>
    <w:charset w:val="4D"/>
    <w:family w:val="auto"/>
    <w:pitch w:val="variable"/>
    <w:sig w:usb0="A000006F" w:usb1="0000005B" w:usb2="00000000" w:usb3="00000000" w:csb0="000001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72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138A3D" w14:textId="4D350C19" w:rsidR="00F83804" w:rsidRDefault="006B3103" w:rsidP="001924B9">
        <w:pPr>
          <w:pStyle w:val="Footer"/>
          <w:rPr>
            <w:noProof/>
          </w:rPr>
        </w:pPr>
        <w:r>
          <w:rPr>
            <w:sz w:val="16"/>
            <w:szCs w:val="16"/>
          </w:rPr>
          <w:t>T</w:t>
        </w:r>
        <w:r w:rsidRPr="006B3103">
          <w:rPr>
            <w:sz w:val="16"/>
            <w:szCs w:val="16"/>
          </w:rPr>
          <w:t xml:space="preserve">he Lung Cancer Policy Network is a global multi-stakeholder initiative set up by the Lung Ambition Alliance. The Network is funded by AstraZeneca, Guardant Health, Johnson &amp; Johnson, Medtronic, MSD and Siemens </w:t>
        </w:r>
        <w:proofErr w:type="spellStart"/>
        <w:r w:rsidRPr="006B3103">
          <w:rPr>
            <w:sz w:val="16"/>
            <w:szCs w:val="16"/>
          </w:rPr>
          <w:t>Healthineers</w:t>
        </w:r>
        <w:proofErr w:type="spellEnd"/>
        <w:r w:rsidRPr="006B3103">
          <w:rPr>
            <w:sz w:val="16"/>
            <w:szCs w:val="16"/>
          </w:rPr>
          <w:t>.</w:t>
        </w:r>
        <w:r>
          <w:rPr>
            <w:sz w:val="16"/>
            <w:szCs w:val="16"/>
          </w:rPr>
          <w:t xml:space="preserve"> </w:t>
        </w:r>
        <w:r w:rsidRPr="006B3103">
          <w:rPr>
            <w:sz w:val="16"/>
            <w:szCs w:val="16"/>
          </w:rPr>
          <w:t>Secretariat is provided by The Health Policy Partnership, an independent health research and policy consultancy. All Network outputs are non-promotional, evidence based and shaped by the members, who provide their time for free</w:t>
        </w:r>
        <w:r w:rsidR="00F4397A">
          <w:rPr>
            <w:sz w:val="16"/>
            <w:szCs w:val="16"/>
          </w:rPr>
          <w:t>.</w:t>
        </w:r>
        <w:r>
          <w:rPr>
            <w:sz w:val="16"/>
            <w:szCs w:val="16"/>
          </w:rPr>
          <w:t xml:space="preserve"> </w:t>
        </w:r>
        <w:r w:rsidR="009709F8" w:rsidRPr="009709F8">
          <w:rPr>
            <w:sz w:val="16"/>
            <w:szCs w:val="16"/>
          </w:rPr>
          <w:t>© 2023 The Health Policy Partnership Ltd. This document is licensed under the Creative Commons Attribution-</w:t>
        </w:r>
        <w:proofErr w:type="spellStart"/>
        <w:r w:rsidR="009709F8" w:rsidRPr="009709F8">
          <w:rPr>
            <w:sz w:val="16"/>
            <w:szCs w:val="16"/>
          </w:rPr>
          <w:t>ShareAlike</w:t>
        </w:r>
        <w:proofErr w:type="spellEnd"/>
        <w:r w:rsidR="009709F8" w:rsidRPr="009709F8">
          <w:rPr>
            <w:sz w:val="16"/>
            <w:szCs w:val="16"/>
          </w:rPr>
          <w:t xml:space="preserve"> 4.0 International (CC BY-SA 4.0) Licence. To view a copy of this licence, visit </w:t>
        </w:r>
        <w:hyperlink r:id="rId1" w:history="1">
          <w:r w:rsidR="009709F8" w:rsidRPr="00545B9D">
            <w:rPr>
              <w:rStyle w:val="Hyperlink"/>
              <w:sz w:val="16"/>
              <w:szCs w:val="16"/>
            </w:rPr>
            <w:t>https://creativecommons.org/licenses/by-sa/4.0/</w:t>
          </w:r>
        </w:hyperlink>
        <w:r>
          <w:rPr>
            <w:sz w:val="16"/>
            <w:szCs w:val="16"/>
          </w:rPr>
          <w:t>.</w:t>
        </w:r>
        <w:r w:rsidR="00F4397A" w:rsidRPr="005E40FE">
          <w:rPr>
            <w:sz w:val="16"/>
            <w:szCs w:val="16"/>
          </w:rPr>
          <w:tab/>
        </w:r>
        <w:r w:rsidR="00CA71BF">
          <w:tab/>
        </w:r>
        <w:r w:rsidR="008F5D0D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1368" w14:textId="77777777" w:rsidR="00A5083D" w:rsidRDefault="00A5083D" w:rsidP="00B23F74">
      <w:pPr>
        <w:spacing w:after="0"/>
      </w:pPr>
      <w:r>
        <w:separator/>
      </w:r>
    </w:p>
  </w:footnote>
  <w:footnote w:type="continuationSeparator" w:id="0">
    <w:p w14:paraId="299EDD3A" w14:textId="77777777" w:rsidR="00A5083D" w:rsidRDefault="00A5083D" w:rsidP="00B23F74">
      <w:pPr>
        <w:spacing w:after="0"/>
      </w:pPr>
      <w:r>
        <w:continuationSeparator/>
      </w:r>
    </w:p>
  </w:footnote>
  <w:footnote w:type="continuationNotice" w:id="1">
    <w:p w14:paraId="7D6C2E6F" w14:textId="77777777" w:rsidR="00A5083D" w:rsidRDefault="00A5083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3308" w14:textId="77777777" w:rsidR="00AD0A39" w:rsidRDefault="00711252" w:rsidP="00AD0A39">
    <w:pPr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4E0D17" wp14:editId="63630BD6">
          <wp:simplePos x="0" y="0"/>
          <wp:positionH relativeFrom="column">
            <wp:posOffset>4096001</wp:posOffset>
          </wp:positionH>
          <wp:positionV relativeFrom="paragraph">
            <wp:posOffset>6985</wp:posOffset>
          </wp:positionV>
          <wp:extent cx="1688598" cy="568854"/>
          <wp:effectExtent l="0" t="0" r="635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598" cy="5688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43F"/>
    <w:multiLevelType w:val="multilevel"/>
    <w:tmpl w:val="23107BA8"/>
    <w:styleLink w:val="CurrentList1"/>
    <w:lvl w:ilvl="0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  <w:caps w:val="0"/>
        <w:strike w:val="0"/>
        <w:dstrike w:val="0"/>
        <w:vanish w:val="0"/>
        <w:color w:val="4F4F4F" w:themeColor="background2"/>
        <w:w w:val="100"/>
        <w:kern w:val="0"/>
        <w:u w:color="4F4F4F" w:themeColor="background2"/>
        <w:vertAlign w:val="baseline"/>
      </w:rPr>
    </w:lvl>
    <w:lvl w:ilvl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" w15:restartNumberingAfterBreak="0">
    <w:nsid w:val="0C097A39"/>
    <w:multiLevelType w:val="hybridMultilevel"/>
    <w:tmpl w:val="81A2936A"/>
    <w:lvl w:ilvl="0" w:tplc="E384BB9E">
      <w:start w:val="1"/>
      <w:numFmt w:val="bullet"/>
      <w:pStyle w:val="LCPN-Bullet1"/>
      <w:lvlText w:val="•"/>
      <w:lvlJc w:val="left"/>
      <w:pPr>
        <w:ind w:left="284" w:hanging="284"/>
      </w:pPr>
      <w:rPr>
        <w:rFonts w:ascii="Arial" w:hAnsi="Arial" w:hint="default"/>
        <w:caps w:val="0"/>
        <w:strike w:val="0"/>
        <w:dstrike w:val="0"/>
        <w:vanish w:val="0"/>
        <w:color w:val="008B7F"/>
        <w:w w:val="100"/>
        <w:kern w:val="0"/>
        <w:sz w:val="28"/>
        <w:u w:color="4F4F4F" w:themeColor="background2"/>
        <w:vertAlign w:val="baseline"/>
      </w:rPr>
    </w:lvl>
    <w:lvl w:ilvl="1" w:tplc="FFFFFFFF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2" w15:restartNumberingAfterBreak="0">
    <w:nsid w:val="2B9B033A"/>
    <w:multiLevelType w:val="multilevel"/>
    <w:tmpl w:val="027219F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1B67DC3"/>
    <w:multiLevelType w:val="hybridMultilevel"/>
    <w:tmpl w:val="EEFA766E"/>
    <w:lvl w:ilvl="0" w:tplc="32EABF22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4F4F" w:themeColor="background2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12825"/>
    <w:multiLevelType w:val="hybridMultilevel"/>
    <w:tmpl w:val="32928910"/>
    <w:lvl w:ilvl="0" w:tplc="D0BC6BF2">
      <w:start w:val="1"/>
      <w:numFmt w:val="bullet"/>
      <w:pStyle w:val="LCPN-Bullet30"/>
      <w:lvlText w:val="o"/>
      <w:lvlJc w:val="left"/>
      <w:pPr>
        <w:ind w:left="72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419D94" w:themeColor="accent5" w:themeShade="BF"/>
        <w:w w:val="100"/>
        <w:kern w:val="0"/>
        <w:sz w:val="28"/>
        <w:u w:color="4F4F4F" w:themeColor="background2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B3EA2"/>
    <w:multiLevelType w:val="hybridMultilevel"/>
    <w:tmpl w:val="DA080192"/>
    <w:lvl w:ilvl="0" w:tplc="78468748">
      <w:start w:val="1"/>
      <w:numFmt w:val="bullet"/>
      <w:pStyle w:val="LCPN-Bullet20"/>
      <w:lvlText w:val="-"/>
      <w:lvlJc w:val="left"/>
      <w:pPr>
        <w:ind w:left="567" w:hanging="283"/>
      </w:pPr>
      <w:rPr>
        <w:rFonts w:ascii="Roboto Light" w:hAnsi="Roboto Light" w:hint="default"/>
        <w:color w:val="3B3B3B" w:themeColor="background2" w:themeShade="BF"/>
        <w:sz w:val="24"/>
        <w:u w:color="4F4F4F" w:themeColor="background2"/>
      </w:rPr>
    </w:lvl>
    <w:lvl w:ilvl="1" w:tplc="FFFFFFFF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6" w15:restartNumberingAfterBreak="0">
    <w:nsid w:val="77F704F8"/>
    <w:multiLevelType w:val="multilevel"/>
    <w:tmpl w:val="E8D6E39E"/>
    <w:styleLink w:val="CurrentList2"/>
    <w:lvl w:ilvl="0">
      <w:start w:val="1"/>
      <w:numFmt w:val="bullet"/>
      <w:lvlText w:val="◦"/>
      <w:lvlJc w:val="left"/>
      <w:pPr>
        <w:ind w:left="567" w:hanging="283"/>
      </w:pPr>
      <w:rPr>
        <w:rFonts w:ascii="Be Vietnam Pro Medium" w:hAnsi="Be Vietnam Pro Medium" w:hint="default"/>
        <w:sz w:val="28"/>
        <w:u w:color="4F4F4F" w:themeColor="background2"/>
      </w:rPr>
    </w:lvl>
    <w:lvl w:ilvl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7" w15:restartNumberingAfterBreak="0">
    <w:nsid w:val="7F4C629C"/>
    <w:multiLevelType w:val="multilevel"/>
    <w:tmpl w:val="B3820640"/>
    <w:styleLink w:val="LCPN-Bullet3"/>
    <w:lvl w:ilvl="0">
      <w:start w:val="1"/>
      <w:numFmt w:val="bullet"/>
      <w:lvlText w:val="o"/>
      <w:lvlJc w:val="left"/>
      <w:pPr>
        <w:ind w:left="567" w:hanging="283"/>
      </w:pPr>
      <w:rPr>
        <w:rFonts w:ascii="Roboto Light" w:hAnsi="Roboto Light" w:hint="default"/>
        <w:color w:val="2C6963" w:themeColor="accent5" w:themeShade="80"/>
        <w:sz w:val="24"/>
        <w:u w:color="4F4F4F" w:themeColor="background2"/>
      </w:rPr>
    </w:lvl>
    <w:lvl w:ilvl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num w:numId="1" w16cid:durableId="1384676172">
    <w:abstractNumId w:val="2"/>
  </w:num>
  <w:num w:numId="2" w16cid:durableId="226187534">
    <w:abstractNumId w:val="3"/>
  </w:num>
  <w:num w:numId="3" w16cid:durableId="50662717">
    <w:abstractNumId w:val="0"/>
  </w:num>
  <w:num w:numId="4" w16cid:durableId="747964250">
    <w:abstractNumId w:val="1"/>
  </w:num>
  <w:num w:numId="5" w16cid:durableId="509224204">
    <w:abstractNumId w:val="5"/>
  </w:num>
  <w:num w:numId="6" w16cid:durableId="1610507136">
    <w:abstractNumId w:val="6"/>
  </w:num>
  <w:num w:numId="7" w16cid:durableId="1122263334">
    <w:abstractNumId w:val="7"/>
  </w:num>
  <w:num w:numId="8" w16cid:durableId="81776584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cumentProtection w:edit="readOnly" w:enforcement="0"/>
  <w:autoFormatOverride/>
  <w:styleLockQFSet/>
  <w:defaultTabStop w:val="720"/>
  <w:clickAndTypeStyle w:val="LCPN-Boxheading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HPP 2019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psst9ff09tdd4esseuxtep62d2rwert99pw&quot;&gt;lungcancer@hpolicy.com&lt;record-ids&gt;&lt;item&gt;825&lt;/item&gt;&lt;item&gt;1576&lt;/item&gt;&lt;item&gt;2728&lt;/item&gt;&lt;item&gt;2777&lt;/item&gt;&lt;item&gt;3216&lt;/item&gt;&lt;/record-ids&gt;&lt;/item&gt;&lt;/Libraries&gt;"/>
  </w:docVars>
  <w:rsids>
    <w:rsidRoot w:val="00FC7CA4"/>
    <w:rsid w:val="00003D31"/>
    <w:rsid w:val="00004066"/>
    <w:rsid w:val="000100A7"/>
    <w:rsid w:val="000242B5"/>
    <w:rsid w:val="000268FB"/>
    <w:rsid w:val="00037131"/>
    <w:rsid w:val="0003714E"/>
    <w:rsid w:val="00045DFC"/>
    <w:rsid w:val="00052B1E"/>
    <w:rsid w:val="000602F2"/>
    <w:rsid w:val="00065606"/>
    <w:rsid w:val="0007326D"/>
    <w:rsid w:val="00086724"/>
    <w:rsid w:val="000962C8"/>
    <w:rsid w:val="00096375"/>
    <w:rsid w:val="00097CC4"/>
    <w:rsid w:val="000B2F7A"/>
    <w:rsid w:val="000C117A"/>
    <w:rsid w:val="000C5673"/>
    <w:rsid w:val="000D7DC1"/>
    <w:rsid w:val="000F0372"/>
    <w:rsid w:val="000F58E1"/>
    <w:rsid w:val="00101C94"/>
    <w:rsid w:val="001020B4"/>
    <w:rsid w:val="0012129F"/>
    <w:rsid w:val="00127F2E"/>
    <w:rsid w:val="00134301"/>
    <w:rsid w:val="001429FE"/>
    <w:rsid w:val="00150A1B"/>
    <w:rsid w:val="00153CE7"/>
    <w:rsid w:val="001548EE"/>
    <w:rsid w:val="0016164B"/>
    <w:rsid w:val="0016361C"/>
    <w:rsid w:val="00166844"/>
    <w:rsid w:val="001701EE"/>
    <w:rsid w:val="001738AF"/>
    <w:rsid w:val="00175276"/>
    <w:rsid w:val="00186856"/>
    <w:rsid w:val="00187DEB"/>
    <w:rsid w:val="001908A5"/>
    <w:rsid w:val="0019170F"/>
    <w:rsid w:val="001924B9"/>
    <w:rsid w:val="001A065C"/>
    <w:rsid w:val="001A485F"/>
    <w:rsid w:val="001B1CC9"/>
    <w:rsid w:val="001C0357"/>
    <w:rsid w:val="001C0F9F"/>
    <w:rsid w:val="001C5A7E"/>
    <w:rsid w:val="001C6B28"/>
    <w:rsid w:val="001E4636"/>
    <w:rsid w:val="001F0653"/>
    <w:rsid w:val="001F2D4F"/>
    <w:rsid w:val="001F776A"/>
    <w:rsid w:val="00211439"/>
    <w:rsid w:val="002144BB"/>
    <w:rsid w:val="00215D9D"/>
    <w:rsid w:val="0022311D"/>
    <w:rsid w:val="002376E4"/>
    <w:rsid w:val="00246887"/>
    <w:rsid w:val="0025240D"/>
    <w:rsid w:val="0026074F"/>
    <w:rsid w:val="00271F94"/>
    <w:rsid w:val="00280878"/>
    <w:rsid w:val="00290FFD"/>
    <w:rsid w:val="0029228C"/>
    <w:rsid w:val="00292824"/>
    <w:rsid w:val="002A0EB1"/>
    <w:rsid w:val="002B268A"/>
    <w:rsid w:val="002B4A5B"/>
    <w:rsid w:val="002D6EAB"/>
    <w:rsid w:val="002E4D18"/>
    <w:rsid w:val="002F542D"/>
    <w:rsid w:val="002F7648"/>
    <w:rsid w:val="003146A2"/>
    <w:rsid w:val="00315DA9"/>
    <w:rsid w:val="003165A5"/>
    <w:rsid w:val="003272EE"/>
    <w:rsid w:val="00330B19"/>
    <w:rsid w:val="0033514A"/>
    <w:rsid w:val="00342673"/>
    <w:rsid w:val="00344A79"/>
    <w:rsid w:val="00355894"/>
    <w:rsid w:val="00357C70"/>
    <w:rsid w:val="003649BC"/>
    <w:rsid w:val="00367CF9"/>
    <w:rsid w:val="003754CF"/>
    <w:rsid w:val="0038681D"/>
    <w:rsid w:val="00397C42"/>
    <w:rsid w:val="003B3D54"/>
    <w:rsid w:val="003B54A2"/>
    <w:rsid w:val="003C25BF"/>
    <w:rsid w:val="003C7C69"/>
    <w:rsid w:val="003C7CD2"/>
    <w:rsid w:val="003D008F"/>
    <w:rsid w:val="003D00A5"/>
    <w:rsid w:val="003F0699"/>
    <w:rsid w:val="003F2326"/>
    <w:rsid w:val="003F6893"/>
    <w:rsid w:val="004016D5"/>
    <w:rsid w:val="0040383D"/>
    <w:rsid w:val="0041033E"/>
    <w:rsid w:val="00410BB9"/>
    <w:rsid w:val="004133AC"/>
    <w:rsid w:val="004218D3"/>
    <w:rsid w:val="00422A84"/>
    <w:rsid w:val="00424238"/>
    <w:rsid w:val="0043121C"/>
    <w:rsid w:val="00432162"/>
    <w:rsid w:val="00435165"/>
    <w:rsid w:val="004357E3"/>
    <w:rsid w:val="0043679C"/>
    <w:rsid w:val="004415AB"/>
    <w:rsid w:val="00453A2F"/>
    <w:rsid w:val="00464141"/>
    <w:rsid w:val="004847D7"/>
    <w:rsid w:val="00487777"/>
    <w:rsid w:val="00493B29"/>
    <w:rsid w:val="00494615"/>
    <w:rsid w:val="00497498"/>
    <w:rsid w:val="004A4778"/>
    <w:rsid w:val="004A5ED7"/>
    <w:rsid w:val="004B0A01"/>
    <w:rsid w:val="004B4086"/>
    <w:rsid w:val="004B7CAA"/>
    <w:rsid w:val="004C0439"/>
    <w:rsid w:val="004C1140"/>
    <w:rsid w:val="004C44AC"/>
    <w:rsid w:val="004C74C1"/>
    <w:rsid w:val="004D4C74"/>
    <w:rsid w:val="004D67FA"/>
    <w:rsid w:val="004F3262"/>
    <w:rsid w:val="00503542"/>
    <w:rsid w:val="005040F7"/>
    <w:rsid w:val="00511A2D"/>
    <w:rsid w:val="00512E93"/>
    <w:rsid w:val="005276F6"/>
    <w:rsid w:val="00527F91"/>
    <w:rsid w:val="00530079"/>
    <w:rsid w:val="005342E5"/>
    <w:rsid w:val="0053467C"/>
    <w:rsid w:val="005460B6"/>
    <w:rsid w:val="005473D9"/>
    <w:rsid w:val="00547496"/>
    <w:rsid w:val="00573A55"/>
    <w:rsid w:val="005776A1"/>
    <w:rsid w:val="00580A7E"/>
    <w:rsid w:val="0058452B"/>
    <w:rsid w:val="00585712"/>
    <w:rsid w:val="005857FC"/>
    <w:rsid w:val="00593921"/>
    <w:rsid w:val="005A36EF"/>
    <w:rsid w:val="005A7B88"/>
    <w:rsid w:val="005D40C6"/>
    <w:rsid w:val="005D7096"/>
    <w:rsid w:val="005E3BD6"/>
    <w:rsid w:val="005E5035"/>
    <w:rsid w:val="005F636E"/>
    <w:rsid w:val="00600B0D"/>
    <w:rsid w:val="00610C51"/>
    <w:rsid w:val="00623A72"/>
    <w:rsid w:val="00637947"/>
    <w:rsid w:val="00644325"/>
    <w:rsid w:val="006531CA"/>
    <w:rsid w:val="0065689F"/>
    <w:rsid w:val="00674BF0"/>
    <w:rsid w:val="0067742C"/>
    <w:rsid w:val="006778C1"/>
    <w:rsid w:val="00677CF7"/>
    <w:rsid w:val="00684820"/>
    <w:rsid w:val="00684843"/>
    <w:rsid w:val="00691109"/>
    <w:rsid w:val="00695A6F"/>
    <w:rsid w:val="00696CC6"/>
    <w:rsid w:val="006A2AE1"/>
    <w:rsid w:val="006A5D9D"/>
    <w:rsid w:val="006B3103"/>
    <w:rsid w:val="006C1081"/>
    <w:rsid w:val="006D0234"/>
    <w:rsid w:val="006D2196"/>
    <w:rsid w:val="006E4A33"/>
    <w:rsid w:val="00702212"/>
    <w:rsid w:val="00704E21"/>
    <w:rsid w:val="00711252"/>
    <w:rsid w:val="00711751"/>
    <w:rsid w:val="00713F72"/>
    <w:rsid w:val="00714C7A"/>
    <w:rsid w:val="00722EC1"/>
    <w:rsid w:val="0073303C"/>
    <w:rsid w:val="00734959"/>
    <w:rsid w:val="0073535B"/>
    <w:rsid w:val="00750FB7"/>
    <w:rsid w:val="0075172E"/>
    <w:rsid w:val="00752E20"/>
    <w:rsid w:val="00771ED7"/>
    <w:rsid w:val="007744D8"/>
    <w:rsid w:val="007972B2"/>
    <w:rsid w:val="007A0901"/>
    <w:rsid w:val="007B7928"/>
    <w:rsid w:val="007E5587"/>
    <w:rsid w:val="007F350E"/>
    <w:rsid w:val="00805AAE"/>
    <w:rsid w:val="008070FB"/>
    <w:rsid w:val="008104D5"/>
    <w:rsid w:val="00810D0F"/>
    <w:rsid w:val="0081384D"/>
    <w:rsid w:val="00816E4A"/>
    <w:rsid w:val="00824347"/>
    <w:rsid w:val="0082472C"/>
    <w:rsid w:val="0084400A"/>
    <w:rsid w:val="0084545D"/>
    <w:rsid w:val="008518D2"/>
    <w:rsid w:val="0087064D"/>
    <w:rsid w:val="00873633"/>
    <w:rsid w:val="008766E1"/>
    <w:rsid w:val="008930F7"/>
    <w:rsid w:val="00897198"/>
    <w:rsid w:val="008A2912"/>
    <w:rsid w:val="008B1C3E"/>
    <w:rsid w:val="008C753F"/>
    <w:rsid w:val="008D067A"/>
    <w:rsid w:val="008D4224"/>
    <w:rsid w:val="008E0911"/>
    <w:rsid w:val="008E3CD8"/>
    <w:rsid w:val="008F0D97"/>
    <w:rsid w:val="008F45BF"/>
    <w:rsid w:val="008F5848"/>
    <w:rsid w:val="008F5D0D"/>
    <w:rsid w:val="00902818"/>
    <w:rsid w:val="00907D33"/>
    <w:rsid w:val="00911CF4"/>
    <w:rsid w:val="009151E6"/>
    <w:rsid w:val="009217EC"/>
    <w:rsid w:val="00922B7F"/>
    <w:rsid w:val="009459FB"/>
    <w:rsid w:val="0095130F"/>
    <w:rsid w:val="00954768"/>
    <w:rsid w:val="00960A21"/>
    <w:rsid w:val="009709F8"/>
    <w:rsid w:val="00971F29"/>
    <w:rsid w:val="00975179"/>
    <w:rsid w:val="00981C41"/>
    <w:rsid w:val="00982B06"/>
    <w:rsid w:val="00985CDE"/>
    <w:rsid w:val="009945F0"/>
    <w:rsid w:val="009A22CF"/>
    <w:rsid w:val="009A593C"/>
    <w:rsid w:val="009B00A1"/>
    <w:rsid w:val="009B4461"/>
    <w:rsid w:val="009C58B8"/>
    <w:rsid w:val="009C65F2"/>
    <w:rsid w:val="009E3FB0"/>
    <w:rsid w:val="009F6968"/>
    <w:rsid w:val="00A01E60"/>
    <w:rsid w:val="00A14FA0"/>
    <w:rsid w:val="00A175F9"/>
    <w:rsid w:val="00A213E1"/>
    <w:rsid w:val="00A218D5"/>
    <w:rsid w:val="00A21CBC"/>
    <w:rsid w:val="00A233CD"/>
    <w:rsid w:val="00A243F7"/>
    <w:rsid w:val="00A26633"/>
    <w:rsid w:val="00A32EEF"/>
    <w:rsid w:val="00A4065C"/>
    <w:rsid w:val="00A430D5"/>
    <w:rsid w:val="00A4788A"/>
    <w:rsid w:val="00A5083D"/>
    <w:rsid w:val="00A61AF9"/>
    <w:rsid w:val="00A6546D"/>
    <w:rsid w:val="00A77C27"/>
    <w:rsid w:val="00A824CB"/>
    <w:rsid w:val="00A84876"/>
    <w:rsid w:val="00A928E1"/>
    <w:rsid w:val="00A94A4F"/>
    <w:rsid w:val="00AA09A8"/>
    <w:rsid w:val="00AA0A7B"/>
    <w:rsid w:val="00AA0D9D"/>
    <w:rsid w:val="00AB5EFF"/>
    <w:rsid w:val="00AC2756"/>
    <w:rsid w:val="00AD0A39"/>
    <w:rsid w:val="00AD1CB5"/>
    <w:rsid w:val="00AE743E"/>
    <w:rsid w:val="00AF5894"/>
    <w:rsid w:val="00AF71A9"/>
    <w:rsid w:val="00AF7FBA"/>
    <w:rsid w:val="00B07051"/>
    <w:rsid w:val="00B077A4"/>
    <w:rsid w:val="00B17700"/>
    <w:rsid w:val="00B178E5"/>
    <w:rsid w:val="00B23F74"/>
    <w:rsid w:val="00B31BE8"/>
    <w:rsid w:val="00B35451"/>
    <w:rsid w:val="00B3722C"/>
    <w:rsid w:val="00B52FD8"/>
    <w:rsid w:val="00B67640"/>
    <w:rsid w:val="00B72F56"/>
    <w:rsid w:val="00B80C5B"/>
    <w:rsid w:val="00B91C70"/>
    <w:rsid w:val="00BA2B99"/>
    <w:rsid w:val="00BA3562"/>
    <w:rsid w:val="00BB4D89"/>
    <w:rsid w:val="00BB54FA"/>
    <w:rsid w:val="00BB7E5D"/>
    <w:rsid w:val="00BC3569"/>
    <w:rsid w:val="00BD4CBA"/>
    <w:rsid w:val="00BE5BD6"/>
    <w:rsid w:val="00BF4986"/>
    <w:rsid w:val="00BF6203"/>
    <w:rsid w:val="00C043E5"/>
    <w:rsid w:val="00C1250E"/>
    <w:rsid w:val="00C167C1"/>
    <w:rsid w:val="00C46E1E"/>
    <w:rsid w:val="00C556EC"/>
    <w:rsid w:val="00C56FEF"/>
    <w:rsid w:val="00C67191"/>
    <w:rsid w:val="00C678D2"/>
    <w:rsid w:val="00C712D5"/>
    <w:rsid w:val="00C84485"/>
    <w:rsid w:val="00C903A0"/>
    <w:rsid w:val="00C9424C"/>
    <w:rsid w:val="00CA004B"/>
    <w:rsid w:val="00CA5E11"/>
    <w:rsid w:val="00CA71BF"/>
    <w:rsid w:val="00CB3809"/>
    <w:rsid w:val="00CB4507"/>
    <w:rsid w:val="00CB4DAA"/>
    <w:rsid w:val="00CC0C6F"/>
    <w:rsid w:val="00CC2EEC"/>
    <w:rsid w:val="00CD7866"/>
    <w:rsid w:val="00CE3B33"/>
    <w:rsid w:val="00CF0154"/>
    <w:rsid w:val="00CF3751"/>
    <w:rsid w:val="00CF3EB9"/>
    <w:rsid w:val="00D01FD6"/>
    <w:rsid w:val="00D04E97"/>
    <w:rsid w:val="00D0686B"/>
    <w:rsid w:val="00D07E22"/>
    <w:rsid w:val="00D13E54"/>
    <w:rsid w:val="00D177EA"/>
    <w:rsid w:val="00D20892"/>
    <w:rsid w:val="00D250B0"/>
    <w:rsid w:val="00D40219"/>
    <w:rsid w:val="00D45160"/>
    <w:rsid w:val="00D506FE"/>
    <w:rsid w:val="00D52E1F"/>
    <w:rsid w:val="00D531DF"/>
    <w:rsid w:val="00D569C9"/>
    <w:rsid w:val="00D653B4"/>
    <w:rsid w:val="00D67CA8"/>
    <w:rsid w:val="00D764F9"/>
    <w:rsid w:val="00D96825"/>
    <w:rsid w:val="00D97BFF"/>
    <w:rsid w:val="00DA3505"/>
    <w:rsid w:val="00DB15B1"/>
    <w:rsid w:val="00DB2DC9"/>
    <w:rsid w:val="00DC7667"/>
    <w:rsid w:val="00DE2563"/>
    <w:rsid w:val="00DE5E5F"/>
    <w:rsid w:val="00DF2505"/>
    <w:rsid w:val="00DF2E8D"/>
    <w:rsid w:val="00DF4357"/>
    <w:rsid w:val="00E079C8"/>
    <w:rsid w:val="00E22435"/>
    <w:rsid w:val="00E26B84"/>
    <w:rsid w:val="00E26D66"/>
    <w:rsid w:val="00E36A3B"/>
    <w:rsid w:val="00E375FE"/>
    <w:rsid w:val="00E50226"/>
    <w:rsid w:val="00E510C9"/>
    <w:rsid w:val="00E54ACA"/>
    <w:rsid w:val="00E77BF2"/>
    <w:rsid w:val="00E85387"/>
    <w:rsid w:val="00E90B17"/>
    <w:rsid w:val="00E91D7F"/>
    <w:rsid w:val="00E969C0"/>
    <w:rsid w:val="00EC0C9F"/>
    <w:rsid w:val="00EC45F8"/>
    <w:rsid w:val="00EC4FC8"/>
    <w:rsid w:val="00EC5800"/>
    <w:rsid w:val="00ED227C"/>
    <w:rsid w:val="00ED246C"/>
    <w:rsid w:val="00ED3BA7"/>
    <w:rsid w:val="00ED7E28"/>
    <w:rsid w:val="00EE1166"/>
    <w:rsid w:val="00EE2EEF"/>
    <w:rsid w:val="00EE5E5F"/>
    <w:rsid w:val="00F10853"/>
    <w:rsid w:val="00F26467"/>
    <w:rsid w:val="00F4397A"/>
    <w:rsid w:val="00F444B2"/>
    <w:rsid w:val="00F7165E"/>
    <w:rsid w:val="00F7669F"/>
    <w:rsid w:val="00F83804"/>
    <w:rsid w:val="00F95002"/>
    <w:rsid w:val="00FA09B4"/>
    <w:rsid w:val="00FB76C8"/>
    <w:rsid w:val="00FB7D1E"/>
    <w:rsid w:val="00FC3883"/>
    <w:rsid w:val="00FC7459"/>
    <w:rsid w:val="00FC7CA4"/>
    <w:rsid w:val="00FF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44E2A"/>
  <w15:chartTrackingRefBased/>
  <w15:docId w15:val="{88BEE1F2-642B-4A52-A8FC-26D0CC70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semiHidden="1" w:unhideWhenUsed="1"/>
    <w:lsdException w:name="toa heading" w:locked="0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0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aliases w:val="LCPN - Normal"/>
    <w:qFormat/>
    <w:rsid w:val="00CA004B"/>
    <w:pPr>
      <w:spacing w:before="180" w:after="120" w:line="240" w:lineRule="auto"/>
      <w:jc w:val="both"/>
    </w:pPr>
    <w:rPr>
      <w:color w:val="3B3B3B" w:themeColor="background2" w:themeShade="BF"/>
      <w:sz w:val="24"/>
    </w:rPr>
  </w:style>
  <w:style w:type="paragraph" w:styleId="Heading1">
    <w:name w:val="heading 1"/>
    <w:aliases w:val="LCPN - Heading 1"/>
    <w:next w:val="LCPN-Boxheading"/>
    <w:link w:val="Heading1Char"/>
    <w:autoRedefine/>
    <w:uiPriority w:val="9"/>
    <w:qFormat/>
    <w:rsid w:val="005F636E"/>
    <w:pPr>
      <w:keepNext/>
      <w:keepLines/>
      <w:numPr>
        <w:numId w:val="1"/>
      </w:numPr>
      <w:spacing w:before="480" w:after="36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155181"/>
      <w:sz w:val="36"/>
      <w:szCs w:val="36"/>
      <w:lang w:eastAsia="ko-KR"/>
    </w:rPr>
  </w:style>
  <w:style w:type="paragraph" w:styleId="Heading2">
    <w:name w:val="heading 2"/>
    <w:aliases w:val="LCPN - Heading 2"/>
    <w:basedOn w:val="Normal"/>
    <w:next w:val="LCPN-Boxheading"/>
    <w:link w:val="Heading2Char"/>
    <w:autoRedefine/>
    <w:uiPriority w:val="9"/>
    <w:unhideWhenUsed/>
    <w:qFormat/>
    <w:rsid w:val="00AA0A7B"/>
    <w:pPr>
      <w:keepNext/>
      <w:keepLines/>
      <w:numPr>
        <w:ilvl w:val="1"/>
        <w:numId w:val="1"/>
      </w:numPr>
      <w:spacing w:before="360"/>
      <w:jc w:val="left"/>
      <w:outlineLvl w:val="1"/>
    </w:pPr>
    <w:rPr>
      <w:rFonts w:asciiTheme="majorHAnsi" w:eastAsiaTheme="majorEastAsia" w:hAnsiTheme="majorHAnsi" w:cstheme="majorBidi"/>
      <w:b/>
      <w:color w:val="155181"/>
      <w:sz w:val="32"/>
      <w:szCs w:val="26"/>
    </w:rPr>
  </w:style>
  <w:style w:type="paragraph" w:styleId="Heading3">
    <w:name w:val="heading 3"/>
    <w:aliases w:val="LCPN - Heading 3"/>
    <w:basedOn w:val="Normal"/>
    <w:next w:val="LCPN-Boxheading"/>
    <w:link w:val="Heading3Char"/>
    <w:uiPriority w:val="9"/>
    <w:unhideWhenUsed/>
    <w:qFormat/>
    <w:rsid w:val="00AA0A7B"/>
    <w:pPr>
      <w:keepNext/>
      <w:keepLines/>
      <w:numPr>
        <w:ilvl w:val="2"/>
        <w:numId w:val="1"/>
      </w:numPr>
      <w:spacing w:before="360"/>
      <w:jc w:val="left"/>
      <w:outlineLvl w:val="2"/>
    </w:pPr>
    <w:rPr>
      <w:rFonts w:ascii="Arial" w:eastAsiaTheme="majorEastAsia" w:hAnsi="Arial" w:cstheme="majorBidi"/>
      <w:b/>
      <w:color w:val="008B7F"/>
      <w:sz w:val="28"/>
      <w:szCs w:val="24"/>
    </w:rPr>
  </w:style>
  <w:style w:type="paragraph" w:styleId="Heading4">
    <w:name w:val="heading 4"/>
    <w:aliases w:val="LCPN - Heading 4"/>
    <w:basedOn w:val="LCPN-Boxheading"/>
    <w:next w:val="Normal"/>
    <w:link w:val="Heading4Char"/>
    <w:uiPriority w:val="9"/>
    <w:unhideWhenUsed/>
    <w:qFormat/>
    <w:rsid w:val="008D4224"/>
    <w:pPr>
      <w:keepNext/>
      <w:keepLines/>
      <w:numPr>
        <w:ilvl w:val="3"/>
        <w:numId w:val="1"/>
      </w:numPr>
      <w:spacing w:before="360"/>
      <w:outlineLvl w:val="3"/>
    </w:pPr>
    <w:rPr>
      <w:rFonts w:ascii="Arial" w:eastAsiaTheme="majorEastAsia" w:hAnsi="Arial" w:cstheme="majorBidi"/>
      <w:b/>
      <w:iCs/>
      <w:color w:val="155181"/>
    </w:rPr>
  </w:style>
  <w:style w:type="paragraph" w:styleId="Heading5">
    <w:name w:val="heading 5"/>
    <w:basedOn w:val="Normal"/>
    <w:next w:val="LCPN-Boxheading"/>
    <w:link w:val="Heading5Char"/>
    <w:uiPriority w:val="9"/>
    <w:unhideWhenUsed/>
    <w:qFormat/>
    <w:rsid w:val="00C1250E"/>
    <w:pPr>
      <w:keepNext/>
      <w:keepLines/>
      <w:numPr>
        <w:ilvl w:val="4"/>
        <w:numId w:val="1"/>
      </w:numPr>
      <w:spacing w:before="240"/>
      <w:outlineLvl w:val="4"/>
    </w:pPr>
    <w:rPr>
      <w:rFonts w:asciiTheme="majorHAnsi" w:eastAsiaTheme="majorEastAsia" w:hAnsiTheme="majorHAnsi" w:cstheme="majorBidi"/>
      <w:color w:val="009CA6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C1250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D5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50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D5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50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50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CPN - Heading 1 Char"/>
    <w:basedOn w:val="DefaultParagraphFont"/>
    <w:link w:val="Heading1"/>
    <w:uiPriority w:val="9"/>
    <w:rsid w:val="005F636E"/>
    <w:rPr>
      <w:rFonts w:asciiTheme="majorHAnsi" w:eastAsiaTheme="majorEastAsia" w:hAnsiTheme="majorHAnsi" w:cstheme="majorBidi"/>
      <w:b/>
      <w:bCs/>
      <w:color w:val="155181"/>
      <w:sz w:val="36"/>
      <w:szCs w:val="36"/>
      <w:lang w:eastAsia="ko-KR"/>
    </w:rPr>
  </w:style>
  <w:style w:type="character" w:customStyle="1" w:styleId="Heading2Char">
    <w:name w:val="Heading 2 Char"/>
    <w:aliases w:val="LCPN - Heading 2 Char"/>
    <w:basedOn w:val="DefaultParagraphFont"/>
    <w:link w:val="Heading2"/>
    <w:uiPriority w:val="9"/>
    <w:rsid w:val="00AA0A7B"/>
    <w:rPr>
      <w:rFonts w:asciiTheme="majorHAnsi" w:eastAsiaTheme="majorEastAsia" w:hAnsiTheme="majorHAnsi" w:cstheme="majorBidi"/>
      <w:b/>
      <w:color w:val="155181"/>
      <w:sz w:val="32"/>
      <w:szCs w:val="26"/>
    </w:rPr>
  </w:style>
  <w:style w:type="character" w:customStyle="1" w:styleId="Heading3Char">
    <w:name w:val="Heading 3 Char"/>
    <w:aliases w:val="LCPN - Heading 3 Char"/>
    <w:basedOn w:val="DefaultParagraphFont"/>
    <w:link w:val="Heading3"/>
    <w:uiPriority w:val="9"/>
    <w:rsid w:val="00AA0A7B"/>
    <w:rPr>
      <w:rFonts w:ascii="Arial" w:eastAsiaTheme="majorEastAsia" w:hAnsi="Arial" w:cstheme="majorBidi"/>
      <w:b/>
      <w:color w:val="008B7F"/>
      <w:sz w:val="28"/>
      <w:szCs w:val="24"/>
    </w:rPr>
  </w:style>
  <w:style w:type="character" w:customStyle="1" w:styleId="Heading4Char">
    <w:name w:val="Heading 4 Char"/>
    <w:aliases w:val="LCPN - Heading 4 Char"/>
    <w:basedOn w:val="DefaultParagraphFont"/>
    <w:link w:val="Heading4"/>
    <w:uiPriority w:val="9"/>
    <w:rsid w:val="008D4224"/>
    <w:rPr>
      <w:rFonts w:ascii="Arial" w:eastAsiaTheme="majorEastAsia" w:hAnsi="Arial" w:cstheme="majorBidi"/>
      <w:b/>
      <w:iCs/>
      <w:color w:val="15518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86724"/>
    <w:rPr>
      <w:rFonts w:asciiTheme="majorHAnsi" w:eastAsiaTheme="majorEastAsia" w:hAnsiTheme="majorHAnsi" w:cstheme="majorBidi"/>
      <w:color w:val="009CA6" w:themeColor="accen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DEB"/>
    <w:rPr>
      <w:rFonts w:asciiTheme="majorHAnsi" w:eastAsiaTheme="majorEastAsia" w:hAnsiTheme="majorHAnsi" w:cstheme="majorBidi"/>
      <w:color w:val="004D52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DEB"/>
    <w:rPr>
      <w:rFonts w:asciiTheme="majorHAnsi" w:eastAsiaTheme="majorEastAsia" w:hAnsiTheme="majorHAnsi" w:cstheme="majorBidi"/>
      <w:i/>
      <w:iCs/>
      <w:color w:val="004D52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D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CPN-Bullet1">
    <w:name w:val="LCPN - Bullet 1"/>
    <w:link w:val="LCPN-Bullet1Char"/>
    <w:qFormat/>
    <w:rsid w:val="00AA0A7B"/>
    <w:pPr>
      <w:numPr>
        <w:numId w:val="4"/>
      </w:numPr>
      <w:spacing w:after="120"/>
      <w:jc w:val="both"/>
    </w:pPr>
    <w:rPr>
      <w:color w:val="3B3B3B" w:themeColor="background2" w:themeShade="BF"/>
      <w:sz w:val="24"/>
    </w:rPr>
  </w:style>
  <w:style w:type="paragraph" w:customStyle="1" w:styleId="LCPN-Boxheading">
    <w:name w:val="LCPN - Box heading"/>
    <w:link w:val="LCPN-BoxheadingChar"/>
    <w:autoRedefine/>
    <w:qFormat/>
    <w:rsid w:val="001C0F9F"/>
    <w:pPr>
      <w:spacing w:after="240" w:line="360" w:lineRule="auto"/>
    </w:pPr>
    <w:rPr>
      <w:rFonts w:asciiTheme="majorHAnsi" w:hAnsiTheme="majorHAnsi"/>
      <w:color w:val="008B7F"/>
      <w:sz w:val="24"/>
    </w:rPr>
  </w:style>
  <w:style w:type="character" w:customStyle="1" w:styleId="LCPN-Bullet1Char">
    <w:name w:val="LCPN - Bullet 1 Char"/>
    <w:basedOn w:val="DefaultParagraphFont"/>
    <w:link w:val="LCPN-Bullet1"/>
    <w:rsid w:val="00AA0A7B"/>
    <w:rPr>
      <w:color w:val="3B3B3B" w:themeColor="background2" w:themeShade="BF"/>
      <w:sz w:val="24"/>
    </w:rPr>
  </w:style>
  <w:style w:type="paragraph" w:customStyle="1" w:styleId="LCPN-Bullet20">
    <w:name w:val="LCPN - Bullet 2.0"/>
    <w:qFormat/>
    <w:rsid w:val="0016164B"/>
    <w:pPr>
      <w:numPr>
        <w:numId w:val="5"/>
      </w:numPr>
      <w:spacing w:after="120"/>
      <w:ind w:left="568" w:hanging="284"/>
    </w:pPr>
    <w:rPr>
      <w:color w:val="3B3B3B" w:themeColor="background2" w:themeShade="BF"/>
      <w:sz w:val="24"/>
    </w:rPr>
  </w:style>
  <w:style w:type="paragraph" w:styleId="Header">
    <w:name w:val="header"/>
    <w:basedOn w:val="Normal"/>
    <w:link w:val="HeaderChar"/>
    <w:uiPriority w:val="99"/>
    <w:unhideWhenUsed/>
    <w:qFormat/>
    <w:locked/>
    <w:rsid w:val="004C043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C0439"/>
    <w:rPr>
      <w:rFonts w:asciiTheme="minorHAnsi" w:hAnsiTheme="minorHAnsi"/>
      <w:color w:val="3B3B3B" w:themeColor="background2" w:themeShade="BF"/>
      <w:sz w:val="24"/>
    </w:rPr>
  </w:style>
  <w:style w:type="table" w:customStyle="1" w:styleId="Style1">
    <w:name w:val="Style1"/>
    <w:basedOn w:val="TableNormal"/>
    <w:uiPriority w:val="99"/>
    <w:rsid w:val="00B67640"/>
    <w:pPr>
      <w:spacing w:after="0" w:line="240" w:lineRule="auto"/>
    </w:pPr>
    <w:rPr>
      <w:color w:val="3B3B3B" w:themeColor="background2" w:themeShade="BF"/>
      <w:sz w:val="24"/>
    </w:rPr>
    <w:tblPr>
      <w:tblInd w:w="142" w:type="dxa"/>
      <w:tblBorders>
        <w:top w:val="single" w:sz="4" w:space="0" w:color="008B7F"/>
        <w:left w:val="single" w:sz="4" w:space="0" w:color="008B7F"/>
        <w:bottom w:val="single" w:sz="4" w:space="0" w:color="008B7F"/>
        <w:right w:val="single" w:sz="4" w:space="0" w:color="008B7F"/>
      </w:tblBorders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auto"/>
      <w:vAlign w:val="center"/>
    </w:tcPr>
  </w:style>
  <w:style w:type="paragraph" w:styleId="Footer">
    <w:name w:val="footer"/>
    <w:aliases w:val="LCPN - Footer"/>
    <w:basedOn w:val="LCPN-Body"/>
    <w:link w:val="FooterChar"/>
    <w:uiPriority w:val="99"/>
    <w:unhideWhenUsed/>
    <w:rsid w:val="008070FB"/>
    <w:rPr>
      <w:sz w:val="20"/>
    </w:rPr>
  </w:style>
  <w:style w:type="character" w:customStyle="1" w:styleId="FooterChar">
    <w:name w:val="Footer Char"/>
    <w:aliases w:val="LCPN - Footer Char"/>
    <w:basedOn w:val="DefaultParagraphFont"/>
    <w:link w:val="Footer"/>
    <w:uiPriority w:val="99"/>
    <w:rsid w:val="008070FB"/>
    <w:rPr>
      <w:rFonts w:asciiTheme="minorHAnsi" w:hAnsiTheme="minorHAnsi"/>
      <w:color w:val="3B3B3B" w:themeColor="background2" w:themeShade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5ED7"/>
    <w:pPr>
      <w:framePr w:wrap="around" w:vAnchor="text" w:hAnchor="text" w:y="1"/>
      <w:spacing w:before="100" w:beforeAutospacing="1" w:after="0"/>
      <w:contextualSpacing/>
      <w:jc w:val="left"/>
    </w:pPr>
    <w:rPr>
      <w:rFonts w:ascii="Be Vietnam Pro" w:eastAsiaTheme="majorEastAsia" w:hAnsi="Be Vietnam Pro" w:cstheme="majorBidi"/>
      <w:b/>
      <w:color w:val="15518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ED7"/>
    <w:rPr>
      <w:rFonts w:ascii="Be Vietnam Pro" w:eastAsiaTheme="majorEastAsia" w:hAnsi="Be Vietnam Pro" w:cstheme="majorBidi"/>
      <w:b/>
      <w:color w:val="155181"/>
      <w:spacing w:val="-10"/>
      <w:kern w:val="28"/>
      <w:sz w:val="56"/>
      <w:szCs w:val="56"/>
    </w:rPr>
  </w:style>
  <w:style w:type="paragraph" w:styleId="Subtitle">
    <w:name w:val="Subtitle"/>
    <w:aliases w:val="LCPN - Subtitle"/>
    <w:basedOn w:val="Normal"/>
    <w:next w:val="Normal"/>
    <w:link w:val="SubtitleChar"/>
    <w:uiPriority w:val="11"/>
    <w:qFormat/>
    <w:rsid w:val="008104D5"/>
    <w:pPr>
      <w:numPr>
        <w:ilvl w:val="1"/>
      </w:numPr>
      <w:spacing w:before="240" w:after="240"/>
      <w:ind w:left="-425"/>
      <w:jc w:val="left"/>
    </w:pPr>
    <w:rPr>
      <w:rFonts w:eastAsiaTheme="minorEastAsia"/>
      <w:color w:val="008B7F"/>
      <w:spacing w:val="5"/>
      <w:sz w:val="36"/>
      <w:szCs w:val="28"/>
    </w:rPr>
  </w:style>
  <w:style w:type="character" w:customStyle="1" w:styleId="SubtitleChar">
    <w:name w:val="Subtitle Char"/>
    <w:aliases w:val="LCPN - Subtitle Char"/>
    <w:basedOn w:val="DefaultParagraphFont"/>
    <w:link w:val="Subtitle"/>
    <w:uiPriority w:val="11"/>
    <w:rsid w:val="008104D5"/>
    <w:rPr>
      <w:rFonts w:asciiTheme="minorHAnsi" w:eastAsiaTheme="minorEastAsia" w:hAnsiTheme="minorHAnsi"/>
      <w:color w:val="008B7F"/>
      <w:spacing w:val="5"/>
      <w:sz w:val="36"/>
      <w:szCs w:val="28"/>
    </w:rPr>
  </w:style>
  <w:style w:type="table" w:styleId="TableGrid">
    <w:name w:val="Table Grid"/>
    <w:basedOn w:val="TableNormal"/>
    <w:uiPriority w:val="39"/>
    <w:locked/>
    <w:rsid w:val="00DB2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aliases w:val="HPP table"/>
    <w:basedOn w:val="TableNormal"/>
    <w:uiPriority w:val="42"/>
    <w:locked/>
    <w:rsid w:val="00B80C5B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4F4F4F" w:themeColor="background2"/>
        <w:bottom w:val="single" w:sz="8" w:space="0" w:color="4F4F4F" w:themeColor="background2"/>
        <w:insideV w:val="single" w:sz="4" w:space="0" w:color="4F4F4F" w:themeColor="background2"/>
      </w:tblBorders>
    </w:tblPr>
    <w:tblStylePr w:type="firstRow">
      <w:rPr>
        <w:rFonts w:ascii="Arial" w:hAnsi="Arial"/>
        <w:b/>
        <w:bCs/>
        <w:sz w:val="24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shd w:val="clear" w:color="auto" w:fill="F2F2F2" w:themeFill="text2"/>
      </w:tcPr>
    </w:tblStylePr>
  </w:style>
  <w:style w:type="table" w:customStyle="1" w:styleId="LCPN-filledbox">
    <w:name w:val="LCPN - filled box"/>
    <w:basedOn w:val="TableNormal"/>
    <w:uiPriority w:val="99"/>
    <w:rsid w:val="00DF4357"/>
    <w:pPr>
      <w:spacing w:after="0" w:line="240" w:lineRule="auto"/>
    </w:pPr>
    <w:rPr>
      <w:sz w:val="24"/>
    </w:rPr>
    <w:tblPr>
      <w:tblCellSpacing w:w="28" w:type="dxa"/>
      <w:tblCellMar>
        <w:top w:w="227" w:type="dxa"/>
        <w:left w:w="227" w:type="dxa"/>
        <w:bottom w:w="227" w:type="dxa"/>
        <w:right w:w="227" w:type="dxa"/>
      </w:tblCellMar>
    </w:tblPr>
    <w:trPr>
      <w:tblCellSpacing w:w="28" w:type="dxa"/>
    </w:trPr>
    <w:tcPr>
      <w:shd w:val="clear" w:color="auto" w:fill="E4E5E6"/>
    </w:tcPr>
  </w:style>
  <w:style w:type="paragraph" w:customStyle="1" w:styleId="LCPN-Tableheading">
    <w:name w:val="LCPN - Table heading"/>
    <w:qFormat/>
    <w:locked/>
    <w:rsid w:val="00EC45F8"/>
    <w:pPr>
      <w:spacing w:beforeLines="60" w:before="144" w:afterLines="60" w:after="144" w:line="240" w:lineRule="auto"/>
      <w:ind w:left="29" w:right="284"/>
      <w:mirrorIndents/>
    </w:pPr>
    <w:rPr>
      <w:rFonts w:ascii="Arial" w:hAnsi="Arial" w:cs="Times New Roman (Body CS)"/>
      <w:b/>
      <w:color w:val="FFFFFF" w:themeColor="background1"/>
      <w:sz w:val="24"/>
    </w:rPr>
  </w:style>
  <w:style w:type="character" w:customStyle="1" w:styleId="LCPN-BoxheadingChar">
    <w:name w:val="LCPN - Box heading Char"/>
    <w:basedOn w:val="DefaultParagraphFont"/>
    <w:link w:val="LCPN-Boxheading"/>
    <w:rsid w:val="001C0F9F"/>
    <w:rPr>
      <w:rFonts w:asciiTheme="majorHAnsi" w:hAnsiTheme="majorHAnsi"/>
      <w:color w:val="008B7F"/>
      <w:sz w:val="24"/>
    </w:rPr>
  </w:style>
  <w:style w:type="table" w:styleId="PlainTable1">
    <w:name w:val="Plain Table 1"/>
    <w:basedOn w:val="TableNormal"/>
    <w:uiPriority w:val="41"/>
    <w:locked/>
    <w:rsid w:val="005E3BD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CPN-Strokebox">
    <w:name w:val="LCPN - Stroke box"/>
    <w:basedOn w:val="TableNormal"/>
    <w:uiPriority w:val="99"/>
    <w:rsid w:val="00DF2505"/>
    <w:pPr>
      <w:spacing w:after="0" w:line="240" w:lineRule="auto"/>
    </w:pPr>
    <w:rPr>
      <w:color w:val="4F4F4F" w:themeColor="background2"/>
    </w:rPr>
    <w:tblPr>
      <w:tblCellSpacing w:w="28" w:type="dxa"/>
      <w:tblBorders>
        <w:top w:val="single" w:sz="8" w:space="0" w:color="008B7F"/>
        <w:left w:val="single" w:sz="8" w:space="0" w:color="008B7F"/>
        <w:bottom w:val="single" w:sz="8" w:space="0" w:color="008B7F"/>
        <w:right w:val="single" w:sz="8" w:space="0" w:color="008B7F"/>
      </w:tblBorders>
      <w:tblCellMar>
        <w:top w:w="255" w:type="dxa"/>
        <w:left w:w="255" w:type="dxa"/>
        <w:bottom w:w="255" w:type="dxa"/>
        <w:right w:w="255" w:type="dxa"/>
      </w:tblCellMar>
    </w:tblPr>
    <w:trPr>
      <w:tblCellSpacing w:w="28" w:type="dxa"/>
    </w:trPr>
    <w:tcPr>
      <w:shd w:val="clear" w:color="auto" w:fill="auto"/>
      <w:tcMar>
        <w:top w:w="142" w:type="dxa"/>
        <w:left w:w="142" w:type="dxa"/>
        <w:bottom w:w="142" w:type="dxa"/>
        <w:right w:w="142" w:type="dxa"/>
      </w:tcMar>
    </w:tcPr>
  </w:style>
  <w:style w:type="paragraph" w:customStyle="1" w:styleId="LCPN-Table10pt">
    <w:name w:val="LCPN - Table 10pt"/>
    <w:basedOn w:val="LCPN-Boxheading"/>
    <w:qFormat/>
    <w:rsid w:val="00367CF9"/>
    <w:pPr>
      <w:spacing w:before="120"/>
      <w:ind w:left="28"/>
    </w:pPr>
    <w:rPr>
      <w:rFonts w:asciiTheme="minorHAnsi" w:hAnsiTheme="minorHAnsi"/>
      <w:color w:val="262626" w:themeColor="text1" w:themeTint="D9"/>
      <w:sz w:val="20"/>
    </w:rPr>
  </w:style>
  <w:style w:type="table" w:customStyle="1" w:styleId="HPPTable">
    <w:name w:val="HPP Table"/>
    <w:basedOn w:val="TableNormal"/>
    <w:uiPriority w:val="99"/>
    <w:rsid w:val="001B1CC9"/>
    <w:pPr>
      <w:spacing w:before="60" w:after="60" w:line="240" w:lineRule="auto"/>
    </w:pPr>
    <w:tblPr>
      <w:tblStyleRowBandSize w:val="1"/>
      <w:tblBorders>
        <w:bottom w:val="single" w:sz="4" w:space="0" w:color="4F4F4F" w:themeColor="background2"/>
        <w:insideH w:val="single" w:sz="4" w:space="0" w:color="4F4F4F" w:themeColor="background2"/>
      </w:tblBorders>
    </w:tblPr>
    <w:tcPr>
      <w:vAlign w:val="center"/>
    </w:tcPr>
    <w:tblStylePr w:type="firstRow">
      <w:pPr>
        <w:wordWrap/>
        <w:spacing w:beforeLines="60" w:before="60" w:beforeAutospacing="0" w:afterLines="60" w:after="60" w:afterAutospacing="0"/>
        <w:jc w:val="left"/>
      </w:pPr>
      <w:rPr>
        <w:color w:val="4F4F4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5E6"/>
      </w:tcPr>
    </w:tblStylePr>
    <w:tblStylePr w:type="band1Horz">
      <w:tblPr/>
      <w:tcPr>
        <w:tcBorders>
          <w:top w:val="nil"/>
          <w:left w:val="nil"/>
          <w:bottom w:val="single" w:sz="4" w:space="0" w:color="4F4F4F" w:themeColor="background2"/>
          <w:right w:val="nil"/>
          <w:insideH w:val="nil"/>
          <w:insideV w:val="nil"/>
          <w:tl2br w:val="nil"/>
          <w:tr2bl w:val="nil"/>
        </w:tcBorders>
        <w:shd w:val="clear" w:color="auto" w:fill="F2F2F2" w:themeFill="text2"/>
      </w:tcPr>
    </w:tblStylePr>
    <w:tblStylePr w:type="band2Horz">
      <w:tblPr/>
      <w:tcPr>
        <w:tcBorders>
          <w:insideH w:val="single" w:sz="4" w:space="0" w:color="4F4F4F" w:themeColor="background2"/>
        </w:tcBorders>
        <w:shd w:val="clear" w:color="auto" w:fill="FFFFFF" w:themeFill="background1"/>
      </w:tcPr>
    </w:tblStylePr>
  </w:style>
  <w:style w:type="paragraph" w:styleId="TOCHeading">
    <w:name w:val="TOC Heading"/>
    <w:aliases w:val="LCPN - TOC Heading"/>
    <w:next w:val="Normal"/>
    <w:uiPriority w:val="39"/>
    <w:unhideWhenUsed/>
    <w:qFormat/>
    <w:rsid w:val="00D67CA8"/>
    <w:pPr>
      <w:spacing w:after="0"/>
    </w:pPr>
    <w:rPr>
      <w:rFonts w:ascii="Arial" w:eastAsiaTheme="majorEastAsia" w:hAnsi="Arial" w:cs="Arial"/>
      <w:b/>
      <w:bCs/>
      <w:color w:val="155181"/>
      <w:sz w:val="36"/>
      <w:szCs w:val="36"/>
      <w:lang w:val="en-US" w:eastAsia="ko-KR"/>
    </w:rPr>
  </w:style>
  <w:style w:type="paragraph" w:styleId="TOC1">
    <w:name w:val="toc 1"/>
    <w:aliases w:val="LCPN - TOC 1"/>
    <w:next w:val="Normal"/>
    <w:link w:val="TOC1Char"/>
    <w:autoRedefine/>
    <w:uiPriority w:val="39"/>
    <w:unhideWhenUsed/>
    <w:rsid w:val="0016164B"/>
    <w:pPr>
      <w:tabs>
        <w:tab w:val="left" w:pos="440"/>
        <w:tab w:val="right" w:leader="dot" w:pos="9631"/>
      </w:tabs>
    </w:pPr>
    <w:rPr>
      <w:noProof/>
      <w:color w:val="008B7F"/>
      <w:sz w:val="28"/>
    </w:rPr>
  </w:style>
  <w:style w:type="character" w:styleId="Hyperlink">
    <w:name w:val="Hyperlink"/>
    <w:uiPriority w:val="99"/>
    <w:unhideWhenUsed/>
    <w:locked/>
    <w:rsid w:val="005E5035"/>
    <w:rPr>
      <w:color w:val="0281C4" w:themeColor="hyperlink"/>
      <w:u w:val="single"/>
    </w:rPr>
  </w:style>
  <w:style w:type="paragraph" w:styleId="TOC2">
    <w:name w:val="toc 2"/>
    <w:aliases w:val="LCPN - TOC 2"/>
    <w:basedOn w:val="Normal"/>
    <w:next w:val="Normal"/>
    <w:autoRedefine/>
    <w:uiPriority w:val="39"/>
    <w:unhideWhenUsed/>
    <w:rsid w:val="001924B9"/>
    <w:pPr>
      <w:tabs>
        <w:tab w:val="left" w:pos="1134"/>
        <w:tab w:val="right" w:leader="dot" w:pos="9638"/>
      </w:tabs>
      <w:spacing w:after="100"/>
      <w:ind w:left="426" w:firstLine="36"/>
    </w:pPr>
    <w:rPr>
      <w:rFonts w:eastAsiaTheme="minorEastAsia"/>
      <w:noProof/>
      <w:szCs w:val="24"/>
      <w:lang w:eastAsia="en-GB"/>
    </w:rPr>
  </w:style>
  <w:style w:type="paragraph" w:styleId="TOC3">
    <w:name w:val="toc 3"/>
    <w:aliases w:val="LCPN - TOC 3"/>
    <w:basedOn w:val="Normal"/>
    <w:next w:val="Normal"/>
    <w:autoRedefine/>
    <w:uiPriority w:val="39"/>
    <w:unhideWhenUsed/>
    <w:rsid w:val="00E91D7F"/>
    <w:pPr>
      <w:tabs>
        <w:tab w:val="left" w:pos="1680"/>
        <w:tab w:val="right" w:leader="dot" w:pos="9638"/>
      </w:tabs>
      <w:spacing w:after="100"/>
      <w:ind w:left="851"/>
    </w:pPr>
    <w:rPr>
      <w:rFonts w:eastAsiaTheme="minorEastAsia" w:cs="Times New Roman (Body CS)"/>
      <w:noProof/>
      <w:szCs w:val="24"/>
      <w:lang w:eastAsia="en-GB"/>
    </w:rPr>
  </w:style>
  <w:style w:type="character" w:customStyle="1" w:styleId="LCPN-Footnote">
    <w:name w:val="LCPN - Footnote"/>
    <w:uiPriority w:val="1"/>
    <w:qFormat/>
    <w:rsid w:val="00AB5EFF"/>
    <w:rPr>
      <w:strike w:val="0"/>
      <w:dstrike w:val="0"/>
      <w:color w:val="4F4F4F" w:themeColor="background2"/>
      <w:sz w:val="20"/>
      <w:vertAlign w:val="superscript"/>
    </w:rPr>
  </w:style>
  <w:style w:type="paragraph" w:styleId="Quote">
    <w:name w:val="Quote"/>
    <w:aliases w:val="LCPN - Quote"/>
    <w:basedOn w:val="Normal"/>
    <w:next w:val="Normal"/>
    <w:link w:val="QuoteChar"/>
    <w:uiPriority w:val="29"/>
    <w:qFormat/>
    <w:rsid w:val="00C043E5"/>
    <w:pPr>
      <w:spacing w:before="240" w:after="0"/>
      <w:ind w:right="2835"/>
      <w:jc w:val="left"/>
    </w:pPr>
    <w:rPr>
      <w:rFonts w:ascii="Arial" w:hAnsi="Arial"/>
      <w:b/>
      <w:i/>
      <w:iCs/>
      <w:color w:val="155181"/>
    </w:rPr>
  </w:style>
  <w:style w:type="character" w:customStyle="1" w:styleId="QuoteChar">
    <w:name w:val="Quote Char"/>
    <w:aliases w:val="LCPN - Quote Char"/>
    <w:basedOn w:val="DefaultParagraphFont"/>
    <w:link w:val="Quote"/>
    <w:uiPriority w:val="29"/>
    <w:rsid w:val="00C043E5"/>
    <w:rPr>
      <w:rFonts w:ascii="Arial" w:hAnsi="Arial"/>
      <w:b/>
      <w:i/>
      <w:iCs/>
      <w:color w:val="155181"/>
      <w:sz w:val="24"/>
    </w:rPr>
  </w:style>
  <w:style w:type="paragraph" w:customStyle="1" w:styleId="LCPN-Quoteattribution">
    <w:name w:val="LCPN - Quote attribution"/>
    <w:basedOn w:val="Normal"/>
    <w:next w:val="LCPN-Boxheading"/>
    <w:qFormat/>
    <w:rsid w:val="00C043E5"/>
    <w:pPr>
      <w:spacing w:after="240"/>
      <w:ind w:right="3119"/>
      <w:jc w:val="right"/>
    </w:pPr>
    <w:rPr>
      <w:color w:val="155181"/>
    </w:rPr>
  </w:style>
  <w:style w:type="paragraph" w:customStyle="1" w:styleId="LCPN-Figureheading">
    <w:name w:val="LCPN - Figure heading"/>
    <w:next w:val="LCPN-Boxheading"/>
    <w:qFormat/>
    <w:rsid w:val="00696CC6"/>
    <w:pPr>
      <w:tabs>
        <w:tab w:val="left" w:pos="142"/>
      </w:tabs>
      <w:spacing w:before="240"/>
    </w:pPr>
    <w:rPr>
      <w:rFonts w:asciiTheme="majorHAnsi" w:hAnsiTheme="majorHAnsi"/>
      <w:color w:val="008B7F"/>
      <w:sz w:val="24"/>
    </w:rPr>
  </w:style>
  <w:style w:type="paragraph" w:styleId="TableofFigures">
    <w:name w:val="table of figures"/>
    <w:basedOn w:val="Normal"/>
    <w:next w:val="Normal"/>
    <w:uiPriority w:val="99"/>
    <w:unhideWhenUsed/>
    <w:rsid w:val="00C167C1"/>
    <w:pPr>
      <w:spacing w:after="0"/>
    </w:pPr>
  </w:style>
  <w:style w:type="paragraph" w:customStyle="1" w:styleId="LCPN-Tablefootnote">
    <w:name w:val="LCPN - Table footnote"/>
    <w:next w:val="LCPN-Boxheading"/>
    <w:link w:val="LCPN-TablefootnoteChar"/>
    <w:qFormat/>
    <w:locked/>
    <w:rsid w:val="00696CC6"/>
    <w:pPr>
      <w:ind w:firstLine="142"/>
    </w:pPr>
    <w:rPr>
      <w:color w:val="008B7F"/>
      <w:sz w:val="20"/>
    </w:rPr>
  </w:style>
  <w:style w:type="paragraph" w:customStyle="1" w:styleId="Numberedlist">
    <w:name w:val="Numbered list"/>
    <w:basedOn w:val="LCPN-Bullet1"/>
    <w:qFormat/>
    <w:locked/>
    <w:rsid w:val="007E5587"/>
    <w:pPr>
      <w:numPr>
        <w:numId w:val="2"/>
      </w:numPr>
    </w:pPr>
  </w:style>
  <w:style w:type="character" w:customStyle="1" w:styleId="Superscript">
    <w:name w:val="Superscript"/>
    <w:basedOn w:val="DefaultParagraphFont"/>
    <w:uiPriority w:val="1"/>
    <w:qFormat/>
    <w:rsid w:val="001F2D4F"/>
    <w:rPr>
      <w:rFonts w:asciiTheme="minorHAnsi" w:hAnsiTheme="minorHAnsi"/>
      <w:caps w:val="0"/>
      <w:smallCaps/>
      <w:strike w:val="0"/>
      <w:dstrike w:val="0"/>
      <w:vanish/>
      <w:sz w:val="24"/>
      <w:vertAlign w:val="superscript"/>
    </w:rPr>
  </w:style>
  <w:style w:type="character" w:styleId="Emphasis">
    <w:name w:val="Emphasis"/>
    <w:basedOn w:val="DefaultParagraphFont"/>
    <w:uiPriority w:val="20"/>
    <w:rsid w:val="006778C1"/>
    <w:rPr>
      <w:rFonts w:asciiTheme="minorHAnsi" w:hAnsiTheme="minorHAnsi"/>
      <w:i/>
      <w:iCs/>
      <w:sz w:val="24"/>
    </w:rPr>
  </w:style>
  <w:style w:type="paragraph" w:customStyle="1" w:styleId="LCPN-Heading1unnumbered">
    <w:name w:val="LCPN - Heading 1 unnumbered"/>
    <w:basedOn w:val="Heading1"/>
    <w:next w:val="LCPN-Boxheading"/>
    <w:qFormat/>
    <w:rsid w:val="0016164B"/>
    <w:pPr>
      <w:numPr>
        <w:numId w:val="0"/>
      </w:numPr>
    </w:pPr>
  </w:style>
  <w:style w:type="paragraph" w:customStyle="1" w:styleId="TOCpartsections">
    <w:name w:val="TOC part sections"/>
    <w:basedOn w:val="LCPN-Boxheading"/>
    <w:qFormat/>
    <w:rsid w:val="00FC3883"/>
    <w:pPr>
      <w:tabs>
        <w:tab w:val="left" w:pos="426"/>
        <w:tab w:val="left" w:pos="9356"/>
      </w:tabs>
      <w:ind w:right="-143"/>
    </w:pPr>
  </w:style>
  <w:style w:type="paragraph" w:customStyle="1" w:styleId="LCPN-Heading3unnumbered">
    <w:name w:val="LCPN - Heading 3 unnumbered"/>
    <w:basedOn w:val="Heading3"/>
    <w:next w:val="LCPN-Boxheading"/>
    <w:qFormat/>
    <w:rsid w:val="00E969C0"/>
    <w:pPr>
      <w:numPr>
        <w:ilvl w:val="0"/>
        <w:numId w:val="0"/>
      </w:numPr>
    </w:pPr>
  </w:style>
  <w:style w:type="paragraph" w:customStyle="1" w:styleId="LCPN-Heading4unnumbered">
    <w:name w:val="LCPN - Heading 4 unnumbered"/>
    <w:basedOn w:val="Heading4"/>
    <w:next w:val="LCPN-Boxheading"/>
    <w:qFormat/>
    <w:rsid w:val="00E969C0"/>
    <w:pPr>
      <w:numPr>
        <w:ilvl w:val="0"/>
        <w:numId w:val="0"/>
      </w:numPr>
    </w:pPr>
  </w:style>
  <w:style w:type="table" w:styleId="PlainTable4">
    <w:name w:val="Plain Table 4"/>
    <w:basedOn w:val="TableNormal"/>
    <w:uiPriority w:val="44"/>
    <w:locked/>
    <w:rsid w:val="00E969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LCPN-Boxtext">
    <w:name w:val="LCPN - Box text"/>
    <w:qFormat/>
    <w:rsid w:val="005473D9"/>
    <w:pPr>
      <w:spacing w:after="240"/>
    </w:pPr>
    <w:rPr>
      <w:color w:val="3B3B3B" w:themeColor="background2" w:themeShade="BF"/>
      <w:sz w:val="24"/>
    </w:rPr>
  </w:style>
  <w:style w:type="paragraph" w:styleId="IntenseQuote">
    <w:name w:val="Intense Quote"/>
    <w:aliases w:val="LCPN - Intense Quote"/>
    <w:basedOn w:val="Normal"/>
    <w:next w:val="Normal"/>
    <w:link w:val="IntenseQuoteChar"/>
    <w:autoRedefine/>
    <w:uiPriority w:val="30"/>
    <w:locked/>
    <w:rsid w:val="008B1C3E"/>
    <w:pPr>
      <w:pBdr>
        <w:top w:val="single" w:sz="4" w:space="6" w:color="155181"/>
        <w:bottom w:val="single" w:sz="4" w:space="6" w:color="155181"/>
      </w:pBdr>
      <w:spacing w:before="360" w:after="360"/>
      <w:ind w:left="1077" w:right="1077"/>
      <w:jc w:val="left"/>
    </w:pPr>
    <w:rPr>
      <w:rFonts w:ascii="Arial" w:hAnsi="Arial" w:cs="Times New Roman (Body CS)"/>
      <w:i/>
      <w:iCs/>
      <w:color w:val="155181"/>
      <w:sz w:val="32"/>
    </w:rPr>
  </w:style>
  <w:style w:type="character" w:customStyle="1" w:styleId="IntenseQuoteChar">
    <w:name w:val="Intense Quote Char"/>
    <w:aliases w:val="LCPN - Intense Quote Char"/>
    <w:basedOn w:val="DefaultParagraphFont"/>
    <w:link w:val="IntenseQuote"/>
    <w:uiPriority w:val="30"/>
    <w:rsid w:val="008B1C3E"/>
    <w:rPr>
      <w:rFonts w:ascii="Arial" w:hAnsi="Arial" w:cs="Times New Roman (Body CS)"/>
      <w:i/>
      <w:iCs/>
      <w:color w:val="155181"/>
      <w:sz w:val="32"/>
    </w:rPr>
  </w:style>
  <w:style w:type="paragraph" w:customStyle="1" w:styleId="LCPN-Documentdate">
    <w:name w:val="LCPN - Document date"/>
    <w:basedOn w:val="Normal"/>
    <w:qFormat/>
    <w:rsid w:val="008104D5"/>
    <w:pPr>
      <w:spacing w:before="120"/>
      <w:ind w:hanging="426"/>
    </w:pPr>
  </w:style>
  <w:style w:type="paragraph" w:customStyle="1" w:styleId="EndNoteBibliographyTitle">
    <w:name w:val="EndNote Bibliography Title"/>
    <w:basedOn w:val="Normal"/>
    <w:link w:val="EndNoteBibliographyTitleChar"/>
    <w:rsid w:val="00CB4507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Char">
    <w:name w:val="EndNote Bibliography Title Char"/>
    <w:basedOn w:val="LCPN-BoxheadingChar"/>
    <w:link w:val="EndNoteBibliographyTitle"/>
    <w:rsid w:val="00CB4507"/>
    <w:rPr>
      <w:rFonts w:ascii="Arial" w:hAnsi="Arial" w:cs="Arial"/>
      <w:noProof/>
      <w:color w:val="3B3B3B" w:themeColor="background2" w:themeShade="BF"/>
      <w:sz w:val="24"/>
      <w:lang w:val="en-US"/>
    </w:rPr>
  </w:style>
  <w:style w:type="paragraph" w:customStyle="1" w:styleId="LCPN-EndNoteBibliography">
    <w:name w:val="LCPN - EndNote Bibliography"/>
    <w:basedOn w:val="Normal"/>
    <w:link w:val="LCPN-EndNoteBibliographyChar"/>
    <w:autoRedefine/>
    <w:qFormat/>
    <w:rsid w:val="000602F2"/>
    <w:pPr>
      <w:spacing w:after="0"/>
      <w:jc w:val="left"/>
    </w:pPr>
    <w:rPr>
      <w:rFonts w:ascii="Arial" w:hAnsi="Arial" w:cs="Arial"/>
      <w:noProof/>
      <w:sz w:val="20"/>
      <w:lang w:val="en-US"/>
    </w:rPr>
  </w:style>
  <w:style w:type="character" w:customStyle="1" w:styleId="LCPN-EndNoteBibliographyChar">
    <w:name w:val="LCPN - EndNote Bibliography Char"/>
    <w:basedOn w:val="LCPN-BoxheadingChar"/>
    <w:link w:val="LCPN-EndNoteBibliography"/>
    <w:rsid w:val="000602F2"/>
    <w:rPr>
      <w:rFonts w:ascii="Arial" w:hAnsi="Arial" w:cs="Arial"/>
      <w:noProof/>
      <w:color w:val="3B3B3B" w:themeColor="background2" w:themeShade="BF"/>
      <w:sz w:val="20"/>
      <w:lang w:val="en-US"/>
    </w:rPr>
  </w:style>
  <w:style w:type="paragraph" w:customStyle="1" w:styleId="LCPN-Intensequoteattribution">
    <w:name w:val="LCPN - Intense quote attribution"/>
    <w:basedOn w:val="LCPN-Quoteattribution"/>
    <w:autoRedefine/>
    <w:qFormat/>
    <w:rsid w:val="009151E6"/>
    <w:pPr>
      <w:ind w:right="1021"/>
    </w:pPr>
    <w:rPr>
      <w:rFonts w:cs="Times New Roman (Body CS)"/>
    </w:rPr>
  </w:style>
  <w:style w:type="paragraph" w:customStyle="1" w:styleId="LCPN-Body">
    <w:name w:val="LCPN - Body"/>
    <w:qFormat/>
    <w:rsid w:val="00AA0A7B"/>
    <w:pPr>
      <w:spacing w:before="120"/>
      <w:jc w:val="both"/>
    </w:pPr>
    <w:rPr>
      <w:rFonts w:ascii="Arial" w:hAnsi="Arial"/>
      <w:color w:val="3B3B3B" w:themeColor="background2" w:themeShade="BF"/>
      <w:sz w:val="24"/>
    </w:rPr>
  </w:style>
  <w:style w:type="numbering" w:customStyle="1" w:styleId="CurrentList1">
    <w:name w:val="Current List1"/>
    <w:uiPriority w:val="99"/>
    <w:rsid w:val="00211439"/>
    <w:pPr>
      <w:numPr>
        <w:numId w:val="3"/>
      </w:numPr>
    </w:pPr>
  </w:style>
  <w:style w:type="paragraph" w:customStyle="1" w:styleId="LCPN-Heading2unumbered">
    <w:name w:val="LCPN - Heading 2 unumbered"/>
    <w:basedOn w:val="Heading2"/>
    <w:qFormat/>
    <w:rsid w:val="00A77C27"/>
    <w:pPr>
      <w:numPr>
        <w:ilvl w:val="0"/>
        <w:numId w:val="0"/>
      </w:numPr>
    </w:pPr>
  </w:style>
  <w:style w:type="numbering" w:customStyle="1" w:styleId="CurrentList2">
    <w:name w:val="Current List2"/>
    <w:uiPriority w:val="99"/>
    <w:rsid w:val="008F5D0D"/>
    <w:pPr>
      <w:numPr>
        <w:numId w:val="6"/>
      </w:numPr>
    </w:pPr>
  </w:style>
  <w:style w:type="character" w:styleId="CommentReference">
    <w:name w:val="annotation reference"/>
    <w:basedOn w:val="DefaultParagraphFont"/>
    <w:uiPriority w:val="99"/>
    <w:unhideWhenUsed/>
    <w:locked/>
    <w:rsid w:val="009F6968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9F69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968"/>
    <w:rPr>
      <w:rFonts w:ascii="Be Vietnam Pro Light" w:hAnsi="Be Vietnam Pro Light"/>
      <w:color w:val="008B7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F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968"/>
    <w:rPr>
      <w:rFonts w:ascii="Be Vietnam Pro Light" w:hAnsi="Be Vietnam Pro Light"/>
      <w:b/>
      <w:bCs/>
      <w:color w:val="008B7F"/>
      <w:sz w:val="20"/>
      <w:szCs w:val="20"/>
    </w:rPr>
  </w:style>
  <w:style w:type="paragraph" w:customStyle="1" w:styleId="LCPN-Coversubtitle">
    <w:name w:val="LCPN - Cover subtitle"/>
    <w:basedOn w:val="Normal"/>
    <w:qFormat/>
    <w:rsid w:val="009151E6"/>
    <w:pPr>
      <w:ind w:left="-426"/>
    </w:pPr>
    <w:rPr>
      <w:rFonts w:ascii="Arial" w:hAnsi="Arial"/>
    </w:rPr>
  </w:style>
  <w:style w:type="paragraph" w:customStyle="1" w:styleId="LCPN-Reporttitle">
    <w:name w:val="LCPN - Report title"/>
    <w:basedOn w:val="Title"/>
    <w:qFormat/>
    <w:rsid w:val="009151E6"/>
    <w:pPr>
      <w:framePr w:wrap="auto" w:vAnchor="margin" w:yAlign="inline"/>
      <w:ind w:left="-426"/>
    </w:pPr>
    <w:rPr>
      <w:rFonts w:asciiTheme="majorHAnsi" w:hAnsiTheme="maj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B5EFF"/>
    <w:pPr>
      <w:spacing w:before="12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5EFF"/>
    <w:rPr>
      <w:rFonts w:asciiTheme="minorHAnsi" w:hAnsiTheme="minorHAnsi"/>
      <w:color w:val="3B3B3B" w:themeColor="background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9151E6"/>
    <w:rPr>
      <w:rFonts w:asciiTheme="minorHAnsi" w:hAnsiTheme="minorHAnsi"/>
      <w:sz w:val="24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5EFF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EFF"/>
    <w:rPr>
      <w:rFonts w:asciiTheme="minorHAnsi" w:hAnsiTheme="minorHAnsi"/>
      <w:color w:val="3B3B3B" w:themeColor="background2" w:themeShade="BF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51E6"/>
    <w:rPr>
      <w:rFonts w:asciiTheme="minorHAnsi" w:hAnsiTheme="minorHAnsi"/>
      <w:sz w:val="24"/>
      <w:vertAlign w:val="superscript"/>
    </w:rPr>
  </w:style>
  <w:style w:type="character" w:customStyle="1" w:styleId="TOC1Char">
    <w:name w:val="TOC 1 Char"/>
    <w:aliases w:val="LCPN - TOC 1 Char"/>
    <w:basedOn w:val="DefaultParagraphFont"/>
    <w:link w:val="TOC1"/>
    <w:uiPriority w:val="39"/>
    <w:rsid w:val="0016164B"/>
    <w:rPr>
      <w:rFonts w:asciiTheme="minorHAnsi" w:hAnsiTheme="minorHAnsi"/>
      <w:noProof/>
      <w:color w:val="008B7F"/>
      <w:sz w:val="28"/>
    </w:rPr>
  </w:style>
  <w:style w:type="paragraph" w:customStyle="1" w:styleId="LCPN-Tablebullet">
    <w:name w:val="LCPN - Table bullet"/>
    <w:basedOn w:val="LCPN-Bullet1"/>
    <w:qFormat/>
    <w:rsid w:val="00EC5800"/>
    <w:pPr>
      <w:spacing w:before="60"/>
    </w:pPr>
    <w:rPr>
      <w:sz w:val="20"/>
      <w:szCs w:val="18"/>
    </w:rPr>
  </w:style>
  <w:style w:type="paragraph" w:customStyle="1" w:styleId="LCPN-Tablebullet2">
    <w:name w:val="LCPN - Table bullet 2"/>
    <w:basedOn w:val="LCPN-Bullet20"/>
    <w:qFormat/>
    <w:rsid w:val="00EC5800"/>
    <w:pPr>
      <w:spacing w:before="60"/>
      <w:ind w:left="567" w:hanging="283"/>
    </w:pPr>
    <w:rPr>
      <w:sz w:val="20"/>
      <w:szCs w:val="18"/>
    </w:rPr>
  </w:style>
  <w:style w:type="paragraph" w:customStyle="1" w:styleId="LCPN-Authornames">
    <w:name w:val="LCPN - Author names"/>
    <w:basedOn w:val="LCPN-Coversubtitle"/>
    <w:qFormat/>
    <w:rsid w:val="00A21CBC"/>
    <w:rPr>
      <w:b/>
      <w:color w:val="3C3C3C" w:themeColor="text2" w:themeShade="40"/>
    </w:rPr>
  </w:style>
  <w:style w:type="table" w:customStyle="1" w:styleId="LCPN-Table">
    <w:name w:val="LCPN - Table"/>
    <w:basedOn w:val="TableNormal"/>
    <w:uiPriority w:val="99"/>
    <w:rsid w:val="00EC45F8"/>
    <w:pPr>
      <w:spacing w:after="0" w:line="240" w:lineRule="auto"/>
      <w:ind w:left="284" w:right="284"/>
      <w:mirrorIndents/>
    </w:pPr>
    <w:rPr>
      <w:rFonts w:cs="Times New Roman (Body CS)"/>
      <w:sz w:val="20"/>
    </w:rPr>
    <w:tblPr>
      <w:tblBorders>
        <w:top w:val="single" w:sz="4" w:space="0" w:color="009CA6" w:themeColor="accent1"/>
        <w:left w:val="single" w:sz="4" w:space="0" w:color="009CA6" w:themeColor="accent1"/>
        <w:bottom w:val="single" w:sz="4" w:space="0" w:color="009CA6" w:themeColor="accent1"/>
        <w:right w:val="single" w:sz="4" w:space="0" w:color="009CA6" w:themeColor="accent1"/>
        <w:insideH w:val="single" w:sz="4" w:space="0" w:color="009CA6" w:themeColor="accent1"/>
        <w:insideV w:val="single" w:sz="4" w:space="0" w:color="009CA6" w:themeColor="accent1"/>
      </w:tblBorders>
    </w:tblPr>
    <w:tcPr>
      <w:shd w:val="clear" w:color="auto" w:fill="auto"/>
      <w:vAlign w:val="center"/>
    </w:tcPr>
    <w:tblStylePr w:type="firstRow">
      <w:pPr>
        <w:jc w:val="left"/>
      </w:pPr>
      <w:tblPr/>
      <w:tcPr>
        <w:shd w:val="clear" w:color="auto" w:fill="009CA6" w:themeFill="accent1"/>
      </w:tcPr>
    </w:tblStylePr>
    <w:tblStylePr w:type="nwCell">
      <w:tblPr/>
      <w:tcPr>
        <w:shd w:val="clear" w:color="auto" w:fill="009CA6" w:themeFill="accent1"/>
      </w:tcPr>
    </w:tblStylePr>
  </w:style>
  <w:style w:type="paragraph" w:customStyle="1" w:styleId="LCPN-Disclaimertext">
    <w:name w:val="LCPN - Disclaimer text"/>
    <w:basedOn w:val="Normal"/>
    <w:qFormat/>
    <w:rsid w:val="00FF04D0"/>
    <w:pPr>
      <w:spacing w:line="360" w:lineRule="auto"/>
      <w:jc w:val="left"/>
    </w:pPr>
    <w:rPr>
      <w:color w:val="959595" w:themeColor="background2" w:themeTint="99"/>
      <w:sz w:val="20"/>
      <w:szCs w:val="18"/>
    </w:rPr>
  </w:style>
  <w:style w:type="numbering" w:customStyle="1" w:styleId="LCPN-Bullet3">
    <w:name w:val="LCPN - Bullet 3"/>
    <w:uiPriority w:val="99"/>
    <w:rsid w:val="00580A7E"/>
    <w:pPr>
      <w:numPr>
        <w:numId w:val="7"/>
      </w:numPr>
    </w:pPr>
  </w:style>
  <w:style w:type="paragraph" w:styleId="ListParagraph">
    <w:name w:val="List Paragraph"/>
    <w:basedOn w:val="Normal"/>
    <w:uiPriority w:val="34"/>
    <w:locked/>
    <w:rsid w:val="0058452B"/>
    <w:pPr>
      <w:ind w:left="720"/>
      <w:contextualSpacing/>
    </w:pPr>
  </w:style>
  <w:style w:type="paragraph" w:customStyle="1" w:styleId="LCPN-Bullet30">
    <w:name w:val="LCPN - Bullet 3.0"/>
    <w:qFormat/>
    <w:rsid w:val="0058452B"/>
    <w:pPr>
      <w:numPr>
        <w:numId w:val="8"/>
      </w:numPr>
    </w:pPr>
    <w:rPr>
      <w:color w:val="3B3B3B" w:themeColor="background2" w:themeShade="BF"/>
      <w:sz w:val="24"/>
    </w:rPr>
  </w:style>
  <w:style w:type="paragraph" w:customStyle="1" w:styleId="Body">
    <w:name w:val="Body"/>
    <w:basedOn w:val="Normal"/>
    <w:link w:val="BodyChar"/>
    <w:qFormat/>
    <w:rsid w:val="00E375FE"/>
    <w:rPr>
      <w:color w:val="4F4F4F" w:themeColor="background2"/>
    </w:rPr>
  </w:style>
  <w:style w:type="character" w:customStyle="1" w:styleId="BodyChar">
    <w:name w:val="Body Char"/>
    <w:basedOn w:val="DefaultParagraphFont"/>
    <w:link w:val="Body"/>
    <w:rsid w:val="00E375FE"/>
    <w:rPr>
      <w:color w:val="4F4F4F" w:themeColor="background2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66844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503542"/>
    <w:pPr>
      <w:jc w:val="left"/>
    </w:pPr>
    <w:rPr>
      <w:rFonts w:ascii="Arial" w:hAnsi="Arial" w:cs="Arial"/>
      <w:noProof/>
      <w:lang w:val="en-US"/>
    </w:rPr>
  </w:style>
  <w:style w:type="character" w:customStyle="1" w:styleId="LCPN-TablefootnoteChar">
    <w:name w:val="LCPN - Table footnote Char"/>
    <w:basedOn w:val="DefaultParagraphFont"/>
    <w:link w:val="LCPN-Tablefootnote"/>
    <w:rsid w:val="00503542"/>
    <w:rPr>
      <w:color w:val="008B7F"/>
      <w:sz w:val="20"/>
    </w:rPr>
  </w:style>
  <w:style w:type="character" w:customStyle="1" w:styleId="EndNoteBibliographyChar">
    <w:name w:val="EndNote Bibliography Char"/>
    <w:basedOn w:val="LCPN-TablefootnoteChar"/>
    <w:link w:val="EndNoteBibliography"/>
    <w:rsid w:val="00503542"/>
    <w:rPr>
      <w:rFonts w:ascii="Arial" w:hAnsi="Arial" w:cs="Arial"/>
      <w:noProof/>
      <w:color w:val="3B3B3B" w:themeColor="background2" w:themeShade="BF"/>
      <w:sz w:val="24"/>
      <w:lang w:val="en-US"/>
    </w:rPr>
  </w:style>
  <w:style w:type="paragraph" w:styleId="Revision">
    <w:name w:val="Revision"/>
    <w:hidden/>
    <w:uiPriority w:val="99"/>
    <w:semiHidden/>
    <w:rsid w:val="00F4397A"/>
    <w:pPr>
      <w:spacing w:after="0" w:line="240" w:lineRule="auto"/>
    </w:pPr>
    <w:rPr>
      <w:color w:val="3B3B3B" w:themeColor="background2" w:themeShade="BF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7744D8"/>
    <w:rPr>
      <w:color w:val="6AC1B8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locked/>
    <w:rsid w:val="000F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yperlink" Target="https://www.iaslc.org/research-education/publications-resources-guidelines/iaslc-9th-edition-staging-project-data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gco.iarc.fr/toda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aslc.org/research-education/publications-resources-guidelines/submit-data-9th-edition-definitions-t-n-and-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iaslc.org/research-education/research-committees-projects/staging-and-prognostic-factors-committee/9th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Bancroft\HPP\Documents%20-%20Documents\HPP%20Projects\Lung%20cancer%20policy%20network\01.%20Branding%20and%20logo\Templates\LCPN%20Word%20template.dotx" TargetMode="External"/></Relationships>
</file>

<file path=word/theme/theme1.xml><?xml version="1.0" encoding="utf-8"?>
<a:theme xmlns:a="http://schemas.openxmlformats.org/drawingml/2006/main" name="HPP Word Template Theme">
  <a:themeElements>
    <a:clrScheme name="HPP_new">
      <a:dk1>
        <a:sysClr val="windowText" lastClr="000000"/>
      </a:dk1>
      <a:lt1>
        <a:sysClr val="window" lastClr="FFFFFF"/>
      </a:lt1>
      <a:dk2>
        <a:srgbClr val="F2F2F2"/>
      </a:dk2>
      <a:lt2>
        <a:srgbClr val="4F4F4F"/>
      </a:lt2>
      <a:accent1>
        <a:srgbClr val="009CA6"/>
      </a:accent1>
      <a:accent2>
        <a:srgbClr val="702082"/>
      </a:accent2>
      <a:accent3>
        <a:srgbClr val="FFAB0A"/>
      </a:accent3>
      <a:accent4>
        <a:srgbClr val="0281C4"/>
      </a:accent4>
      <a:accent5>
        <a:srgbClr val="6AC1B8"/>
      </a:accent5>
      <a:accent6>
        <a:srgbClr val="A4DED9"/>
      </a:accent6>
      <a:hlink>
        <a:srgbClr val="0281C4"/>
      </a:hlink>
      <a:folHlink>
        <a:srgbClr val="6AC1B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C6C07D6DC3340B2C02A7D98ADA636" ma:contentTypeVersion="373" ma:contentTypeDescription="Create a new document." ma:contentTypeScope="" ma:versionID="bf3dfaa1f3a4f73ecf8f37082ace3a44">
  <xsd:schema xmlns:xsd="http://www.w3.org/2001/XMLSchema" xmlns:xs="http://www.w3.org/2001/XMLSchema" xmlns:p="http://schemas.microsoft.com/office/2006/metadata/properties" xmlns:ns2="7aa0645b-3505-4e36-b468-8a8e50e264ac" xmlns:ns3="ca7a4d8e-7162-43e4-9eda-c171c43e193d" xmlns:ns4="http://schemas.microsoft.com/sharepoint/v4" targetNamespace="http://schemas.microsoft.com/office/2006/metadata/properties" ma:root="true" ma:fieldsID="eca3a4691d65fb3111d5ff6964fd3c69" ns2:_="" ns3:_="" ns4:_="">
    <xsd:import namespace="7aa0645b-3505-4e36-b468-8a8e50e264ac"/>
    <xsd:import namespace="ca7a4d8e-7162-43e4-9eda-c171c43e193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IconOverlay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0645b-3505-4e36-b468-8a8e50e264a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712538fb-ebc6-4f4f-b9cb-ca51cd86dcce}" ma:internalName="TaxCatchAll" ma:showField="CatchAllData" ma:web="7aa0645b-3505-4e36-b468-8a8e50e264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4d8e-7162-43e4-9eda-c171c43e19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7f4eaa17-cd89-4302-9141-549b81428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aa0645b-3505-4e36-b468-8a8e50e264ac">ZQAJV34P2EU3-41302979-423989</_dlc_DocId>
    <_dlc_DocIdUrl xmlns="7aa0645b-3505-4e36-b468-8a8e50e264ac">
      <Url>https://shwhealth.sharepoint.com/sites/Documents/_layouts/15/DocIdRedir.aspx?ID=ZQAJV34P2EU3-41302979-423989</Url>
      <Description>ZQAJV34P2EU3-41302979-423989</Description>
    </_dlc_DocIdUrl>
    <IconOverlay xmlns="http://schemas.microsoft.com/sharepoint/v4" xsi:nil="true"/>
    <TaxCatchAll xmlns="7aa0645b-3505-4e36-b468-8a8e50e264ac" xsi:nil="true"/>
    <lcf76f155ced4ddcb4097134ff3c332f xmlns="ca7a4d8e-7162-43e4-9eda-c171c43e19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D65A5A-C84D-4E62-BC99-38D3BE1E47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CE8C8B-2484-4907-8684-7F41C2A88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0DE8C-BAA5-4B4A-9E9D-E883F4FA3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0645b-3505-4e36-b468-8a8e50e264ac"/>
    <ds:schemaRef ds:uri="ca7a4d8e-7162-43e4-9eda-c171c43e193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9A5ECC-0678-438B-82C4-FD4A299303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4E3CF8-DBBB-4300-85AE-0FE6FB4946B6}">
  <ds:schemaRefs>
    <ds:schemaRef ds:uri="http://schemas.microsoft.com/office/2006/metadata/properties"/>
    <ds:schemaRef ds:uri="http://schemas.microsoft.com/office/infopath/2007/PartnerControls"/>
    <ds:schemaRef ds:uri="7aa0645b-3505-4e36-b468-8a8e50e264ac"/>
    <ds:schemaRef ds:uri="http://schemas.microsoft.com/sharepoint/v4"/>
    <ds:schemaRef ds:uri="ca7a4d8e-7162-43e4-9eda-c171c43e19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LCPN Word template</Template>
  <TotalTime>1</TotalTime>
  <Pages>6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Links>
    <vt:vector size="18" baseType="variant"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_Toc536185250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_Toc536185249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_Toc536185247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Bancroft</dc:creator>
  <cp:keywords/>
  <dc:description/>
  <cp:lastModifiedBy>Madeleine Murphy</cp:lastModifiedBy>
  <cp:revision>2</cp:revision>
  <cp:lastPrinted>2023-03-20T12:15:00Z</cp:lastPrinted>
  <dcterms:created xsi:type="dcterms:W3CDTF">2023-03-24T12:22:00Z</dcterms:created>
  <dcterms:modified xsi:type="dcterms:W3CDTF">2023-03-24T12:22:00Z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0x010100D6BC6C07D6DC3340B2C02A7D98ADA636</vt:lpwstr>
  </property>
  <property fmtid="{D5CDD505-2E9C-101B-9397-08002B2CF9AE}" pid="3" name="Order">
    <vt:r8>1129200</vt:r8>
  </property>
  <property fmtid="{D5CDD505-2E9C-101B-9397-08002B2CF9AE}" pid="4" name="_dlc_DocIdItemGuid">
    <vt:lpwstr>0f65ef4f-0e41-4dd2-95fd-81545152d379</vt:lpwstr>
  </property>
  <property fmtid="{D5CDD505-2E9C-101B-9397-08002B2CF9AE}" pid="5" name="AuthorIds_UIVersion_512">
    <vt:lpwstr>29</vt:lpwstr>
  </property>
  <property fmtid="{D5CDD505-2E9C-101B-9397-08002B2CF9AE}" pid="6" name="AuthorIds_UIVersion_3">
    <vt:lpwstr>29</vt:lpwstr>
  </property>
  <property fmtid="{D5CDD505-2E9C-101B-9397-08002B2CF9AE}" pid="7" name="MediaServiceImageTags">
    <vt:lpwstr/>
  </property>
</Properties>
</file>