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C091" w14:textId="37F55264" w:rsidR="00B9418C" w:rsidRPr="00B9418C" w:rsidRDefault="00A175F9" w:rsidP="00B9418C">
      <w:pPr>
        <w:pStyle w:val="LCPN-Heading3unnumbered"/>
        <w:spacing w:before="0" w:after="0"/>
        <w:rPr>
          <w:bCs/>
        </w:rPr>
      </w:pPr>
      <w:r w:rsidRPr="00B9418C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37C65ADC" wp14:editId="3EB4CDF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069200" cy="1080000"/>
            <wp:effectExtent l="0" t="0" r="0" b="0"/>
            <wp:wrapThrough wrapText="bothSides">
              <wp:wrapPolygon edited="0">
                <wp:start x="0" y="0"/>
                <wp:lineTo x="0" y="21346"/>
                <wp:lineTo x="21305" y="21346"/>
                <wp:lineTo x="21305" y="0"/>
                <wp:lineTo x="0" y="0"/>
              </wp:wrapPolygon>
            </wp:wrapThrough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18C" w:rsidRPr="00B9418C">
        <w:rPr>
          <w:bCs/>
        </w:rPr>
        <w:t>Domain 4</w:t>
      </w:r>
    </w:p>
    <w:p w14:paraId="3140D99C" w14:textId="686E01CE" w:rsidR="00E375FE" w:rsidRPr="000658CB" w:rsidRDefault="00E375FE" w:rsidP="00B9418C">
      <w:pPr>
        <w:pStyle w:val="StyleLCPN-Heading1unnumberedBefore6pt"/>
      </w:pPr>
      <w:r w:rsidRPr="000658CB">
        <w:t>Template for</w:t>
      </w:r>
      <w:r w:rsidR="000658CB" w:rsidRPr="000658CB">
        <w:t xml:space="preserve"> tailoring </w:t>
      </w:r>
      <w:r w:rsidR="006B35AB">
        <w:t>LDCT</w:t>
      </w:r>
      <w:r w:rsidR="000658CB" w:rsidRPr="000658CB">
        <w:t xml:space="preserve"> lung cancer screening to increase engagement with traditionally underserved communities</w:t>
      </w:r>
    </w:p>
    <w:p w14:paraId="7BFA41AF" w14:textId="27B4C334" w:rsidR="00E375FE" w:rsidRDefault="00E52E36" w:rsidP="000C0ECC">
      <w:pPr>
        <w:pStyle w:val="Body"/>
      </w:pPr>
      <w:r>
        <w:t>This</w:t>
      </w:r>
      <w:r w:rsidR="00AD1CB5">
        <w:t xml:space="preserve"> t</w:t>
      </w:r>
      <w:r w:rsidR="00A14FA0">
        <w:t>emplate</w:t>
      </w:r>
      <w:r>
        <w:t xml:space="preserve"> consists of a series of questions</w:t>
      </w:r>
      <w:r w:rsidR="00AD1CB5">
        <w:t xml:space="preserve"> to support users </w:t>
      </w:r>
      <w:r w:rsidR="006643CF">
        <w:t>in</w:t>
      </w:r>
      <w:r w:rsidR="000C0ECC" w:rsidRPr="000C0ECC">
        <w:t xml:space="preserve"> </w:t>
      </w:r>
      <w:r w:rsidR="006F0740">
        <w:t>recognising</w:t>
      </w:r>
      <w:r w:rsidR="000C0ECC">
        <w:t xml:space="preserve"> </w:t>
      </w:r>
      <w:r w:rsidR="00BD6B14">
        <w:t xml:space="preserve">traditionally underserved </w:t>
      </w:r>
      <w:r w:rsidR="000C0ECC">
        <w:t xml:space="preserve">communities </w:t>
      </w:r>
      <w:r w:rsidR="00BD6B14">
        <w:t>(</w:t>
      </w:r>
      <w:r w:rsidR="00A5768F">
        <w:t xml:space="preserve">members of which </w:t>
      </w:r>
      <w:r w:rsidR="00BD6B14">
        <w:t xml:space="preserve">may be </w:t>
      </w:r>
      <w:r w:rsidR="000C0ECC">
        <w:t>at</w:t>
      </w:r>
      <w:r w:rsidR="006F7178" w:rsidRPr="006F7178">
        <w:t xml:space="preserve"> </w:t>
      </w:r>
      <w:r w:rsidR="006F7178">
        <w:t xml:space="preserve">higher risk of lung cancer, poorer outcomes from lung cancer and </w:t>
      </w:r>
      <w:r w:rsidR="000C0ECC">
        <w:t>lower attendance</w:t>
      </w:r>
      <w:r w:rsidR="00AA2216">
        <w:t xml:space="preserve"> to screening programmes</w:t>
      </w:r>
      <w:r w:rsidR="00BD6B14">
        <w:t>)</w:t>
      </w:r>
      <w:r w:rsidR="00314ADA">
        <w:t xml:space="preserve">. </w:t>
      </w:r>
      <w:r w:rsidR="006B35AB">
        <w:t xml:space="preserve">The document </w:t>
      </w:r>
      <w:r w:rsidR="00314ADA">
        <w:t>aims to</w:t>
      </w:r>
      <w:r w:rsidR="00C14224">
        <w:t xml:space="preserve"> assist those planning for and delivering a lung cancer screening programme by</w:t>
      </w:r>
      <w:r w:rsidR="00314ADA">
        <w:t xml:space="preserve"> increas</w:t>
      </w:r>
      <w:r w:rsidR="00C14224">
        <w:t>ing</w:t>
      </w:r>
      <w:r w:rsidR="000C0ECC">
        <w:t xml:space="preserve"> understand</w:t>
      </w:r>
      <w:r w:rsidR="00BD6B14">
        <w:t>ing</w:t>
      </w:r>
      <w:r w:rsidR="000C0ECC">
        <w:t xml:space="preserve"> </w:t>
      </w:r>
      <w:r w:rsidR="00314ADA">
        <w:t xml:space="preserve">of </w:t>
      </w:r>
      <w:r w:rsidR="000C0ECC">
        <w:t xml:space="preserve">the needs of those communities and </w:t>
      </w:r>
      <w:r w:rsidR="00C14224">
        <w:t xml:space="preserve">providing a template for </w:t>
      </w:r>
      <w:r w:rsidR="00314ADA">
        <w:t>develop</w:t>
      </w:r>
      <w:r w:rsidR="00C14224">
        <w:t>ing</w:t>
      </w:r>
      <w:r w:rsidR="000C0ECC">
        <w:t xml:space="preserve"> approaches for a lung cancer screening programme to facilitate increased awareness</w:t>
      </w:r>
      <w:r w:rsidR="00143633">
        <w:t xml:space="preserve">, </w:t>
      </w:r>
      <w:r w:rsidR="000C0ECC">
        <w:t>engagement</w:t>
      </w:r>
      <w:r w:rsidR="00143633">
        <w:t xml:space="preserve"> and participation.</w:t>
      </w:r>
      <w:r w:rsidR="00143633" w:rsidDel="00143633">
        <w:t xml:space="preserve"> </w:t>
      </w:r>
    </w:p>
    <w:p w14:paraId="710C9113" w14:textId="55B8035F" w:rsidR="002A0EB1" w:rsidRPr="00314ADA" w:rsidRDefault="00E375FE" w:rsidP="00314ADA">
      <w:pPr>
        <w:pStyle w:val="Body"/>
        <w:rPr>
          <w:b/>
          <w:bCs/>
        </w:rPr>
        <w:sectPr w:rsidR="002A0EB1" w:rsidRPr="00314ADA" w:rsidSect="00B9418C">
          <w:headerReference w:type="default" r:id="rId13"/>
          <w:footerReference w:type="default" r:id="rId14"/>
          <w:pgSz w:w="11906" w:h="16838" w:code="9"/>
          <w:pgMar w:top="2336" w:right="1440" w:bottom="1440" w:left="1440" w:header="709" w:footer="301" w:gutter="0"/>
          <w:cols w:space="708"/>
          <w:docGrid w:linePitch="490"/>
        </w:sectPr>
      </w:pPr>
      <w:r w:rsidRPr="00E375FE">
        <w:rPr>
          <w:b/>
          <w:bCs/>
        </w:rPr>
        <w:t xml:space="preserve">Please </w:t>
      </w:r>
      <w:r w:rsidR="00D2102F">
        <w:rPr>
          <w:b/>
          <w:bCs/>
        </w:rPr>
        <w:t>complete</w:t>
      </w:r>
      <w:r w:rsidR="00F26467">
        <w:rPr>
          <w:b/>
          <w:bCs/>
        </w:rPr>
        <w:t xml:space="preserve"> </w:t>
      </w:r>
      <w:r w:rsidR="00826C35">
        <w:rPr>
          <w:b/>
          <w:bCs/>
        </w:rPr>
        <w:t xml:space="preserve">the </w:t>
      </w:r>
      <w:r w:rsidR="00F26467">
        <w:rPr>
          <w:b/>
          <w:bCs/>
        </w:rPr>
        <w:t>t</w:t>
      </w:r>
      <w:r w:rsidR="00A14FA0">
        <w:rPr>
          <w:b/>
          <w:bCs/>
        </w:rPr>
        <w:t>emplate</w:t>
      </w:r>
      <w:r w:rsidRPr="00E375FE">
        <w:rPr>
          <w:b/>
          <w:bCs/>
        </w:rPr>
        <w:t xml:space="preserve"> as appropriate to your country</w:t>
      </w:r>
      <w:r w:rsidR="00826C35">
        <w:rPr>
          <w:b/>
          <w:bCs/>
        </w:rPr>
        <w:t xml:space="preserve"> or </w:t>
      </w:r>
      <w:r w:rsidR="00593921">
        <w:rPr>
          <w:b/>
          <w:bCs/>
        </w:rPr>
        <w:t>region</w:t>
      </w:r>
      <w:r w:rsidR="00CF0154">
        <w:rPr>
          <w:b/>
          <w:bCs/>
        </w:rPr>
        <w:t xml:space="preserve"> </w:t>
      </w:r>
      <w:r w:rsidR="00826C35">
        <w:rPr>
          <w:b/>
          <w:bCs/>
        </w:rPr>
        <w:t xml:space="preserve">based on the best available data in your </w:t>
      </w:r>
      <w:r w:rsidR="00CF0154">
        <w:rPr>
          <w:b/>
          <w:bCs/>
        </w:rPr>
        <w:t>health system</w:t>
      </w:r>
      <w:r w:rsidR="00593921">
        <w:rPr>
          <w:b/>
          <w:bCs/>
        </w:rPr>
        <w:t>.</w:t>
      </w:r>
    </w:p>
    <w:p w14:paraId="3D6FDB25" w14:textId="2075F654" w:rsidR="006643CF" w:rsidRDefault="006643CF" w:rsidP="00AB7A7B">
      <w:pPr>
        <w:pStyle w:val="Heading1"/>
      </w:pPr>
      <w:bookmarkStart w:id="0" w:name="_Lung_cancer_epidemiology"/>
      <w:bookmarkEnd w:id="0"/>
      <w:r>
        <w:lastRenderedPageBreak/>
        <w:t>I</w:t>
      </w:r>
      <w:r w:rsidR="00C70352">
        <w:t xml:space="preserve">dentifying </w:t>
      </w:r>
      <w:r w:rsidR="009162DF">
        <w:t xml:space="preserve">traditionally </w:t>
      </w:r>
      <w:r w:rsidR="00C70352">
        <w:t>underserved communities within the target population</w:t>
      </w:r>
    </w:p>
    <w:p w14:paraId="2CCA607A" w14:textId="65B4B9E5" w:rsidR="00C70352" w:rsidRDefault="001475FD" w:rsidP="0035315F">
      <w:pPr>
        <w:pStyle w:val="LCPN-Boxheading"/>
        <w:rPr>
          <w:lang w:eastAsia="ko-KR"/>
        </w:rPr>
      </w:pPr>
      <w:r>
        <w:rPr>
          <w:lang w:eastAsia="ko-KR"/>
        </w:rPr>
        <w:t>People from t</w:t>
      </w:r>
      <w:r w:rsidR="00DC6992">
        <w:rPr>
          <w:lang w:eastAsia="ko-KR"/>
        </w:rPr>
        <w:t xml:space="preserve">raditionally underserved communities </w:t>
      </w:r>
      <w:r w:rsidR="00022F09">
        <w:rPr>
          <w:lang w:eastAsia="ko-KR"/>
        </w:rPr>
        <w:t>may experience</w:t>
      </w:r>
      <w:r w:rsidR="006F7178">
        <w:rPr>
          <w:lang w:eastAsia="ko-KR"/>
        </w:rPr>
        <w:t xml:space="preserve"> additional</w:t>
      </w:r>
      <w:r w:rsidR="00022F09">
        <w:rPr>
          <w:lang w:eastAsia="ko-KR"/>
        </w:rPr>
        <w:t xml:space="preserve"> barriers to participating in screening. These communities will differ between countries</w:t>
      </w:r>
      <w:r w:rsidR="006B35AB">
        <w:rPr>
          <w:lang w:eastAsia="ko-KR"/>
        </w:rPr>
        <w:t>,</w:t>
      </w:r>
      <w:r w:rsidR="00022F09">
        <w:rPr>
          <w:lang w:eastAsia="ko-KR"/>
        </w:rPr>
        <w:t xml:space="preserve"> and may even differ within a </w:t>
      </w:r>
      <w:r w:rsidR="006F7178">
        <w:rPr>
          <w:lang w:eastAsia="ko-KR"/>
        </w:rPr>
        <w:t>country</w:t>
      </w:r>
      <w:r w:rsidR="006B35AB">
        <w:rPr>
          <w:lang w:eastAsia="ko-KR"/>
        </w:rPr>
        <w:t>,</w:t>
      </w:r>
      <w:r w:rsidR="006F7178">
        <w:rPr>
          <w:lang w:eastAsia="ko-KR"/>
        </w:rPr>
        <w:t xml:space="preserve"> </w:t>
      </w:r>
      <w:r w:rsidR="006B35AB">
        <w:rPr>
          <w:lang w:eastAsia="ko-KR"/>
        </w:rPr>
        <w:t xml:space="preserve">and </w:t>
      </w:r>
      <w:r w:rsidR="00142D2D">
        <w:rPr>
          <w:lang w:eastAsia="ko-KR"/>
        </w:rPr>
        <w:t xml:space="preserve">include </w:t>
      </w:r>
      <w:r w:rsidR="00142D2D" w:rsidRPr="00142D2D">
        <w:rPr>
          <w:lang w:eastAsia="ko-KR"/>
        </w:rPr>
        <w:t xml:space="preserve">populations </w:t>
      </w:r>
      <w:r w:rsidR="00142D2D">
        <w:rPr>
          <w:lang w:eastAsia="ko-KR"/>
        </w:rPr>
        <w:t xml:space="preserve">who </w:t>
      </w:r>
      <w:r w:rsidR="006B35AB">
        <w:rPr>
          <w:lang w:eastAsia="ko-KR"/>
        </w:rPr>
        <w:t xml:space="preserve">are, and </w:t>
      </w:r>
      <w:r w:rsidR="00142D2D">
        <w:rPr>
          <w:lang w:eastAsia="ko-KR"/>
        </w:rPr>
        <w:t>have historically been</w:t>
      </w:r>
      <w:r w:rsidR="006B35AB">
        <w:rPr>
          <w:lang w:eastAsia="ko-KR"/>
        </w:rPr>
        <w:t>,</w:t>
      </w:r>
      <w:r w:rsidR="006F7178">
        <w:rPr>
          <w:lang w:eastAsia="ko-KR"/>
        </w:rPr>
        <w:t xml:space="preserve"> </w:t>
      </w:r>
      <w:r w:rsidR="00142D2D" w:rsidRPr="00142D2D">
        <w:rPr>
          <w:lang w:eastAsia="ko-KR"/>
        </w:rPr>
        <w:t>underserved</w:t>
      </w:r>
      <w:r w:rsidR="00142D2D">
        <w:rPr>
          <w:lang w:eastAsia="ko-KR"/>
        </w:rPr>
        <w:t xml:space="preserve"> in healthcare due to</w:t>
      </w:r>
      <w:r w:rsidR="00AB7A7B">
        <w:rPr>
          <w:lang w:eastAsia="ko-KR"/>
        </w:rPr>
        <w:t xml:space="preserve"> factors such as</w:t>
      </w:r>
      <w:r w:rsidR="00142D2D" w:rsidRPr="00142D2D">
        <w:rPr>
          <w:lang w:eastAsia="ko-KR"/>
        </w:rPr>
        <w:t xml:space="preserve"> </w:t>
      </w:r>
      <w:r w:rsidR="00142D2D">
        <w:rPr>
          <w:lang w:eastAsia="ko-KR"/>
        </w:rPr>
        <w:t xml:space="preserve">socioeconomic position, </w:t>
      </w:r>
      <w:r w:rsidR="00142D2D" w:rsidRPr="00142D2D">
        <w:rPr>
          <w:lang w:eastAsia="ko-KR"/>
        </w:rPr>
        <w:t>sexual orientation, gender identity,</w:t>
      </w:r>
      <w:r w:rsidR="00AB7A7B">
        <w:rPr>
          <w:lang w:eastAsia="ko-KR"/>
        </w:rPr>
        <w:t xml:space="preserve"> religion,</w:t>
      </w:r>
      <w:r w:rsidR="00142D2D" w:rsidRPr="00142D2D">
        <w:rPr>
          <w:lang w:eastAsia="ko-KR"/>
        </w:rPr>
        <w:t xml:space="preserve"> </w:t>
      </w:r>
      <w:r w:rsidR="00142D2D">
        <w:rPr>
          <w:lang w:eastAsia="ko-KR"/>
        </w:rPr>
        <w:t xml:space="preserve">ethnicity </w:t>
      </w:r>
      <w:r w:rsidR="00AB7A7B">
        <w:rPr>
          <w:lang w:eastAsia="ko-KR"/>
        </w:rPr>
        <w:t>and</w:t>
      </w:r>
      <w:r w:rsidR="00142D2D" w:rsidRPr="00142D2D">
        <w:rPr>
          <w:lang w:eastAsia="ko-KR"/>
        </w:rPr>
        <w:t xml:space="preserve"> disabilit</w:t>
      </w:r>
      <w:r w:rsidR="00142D2D">
        <w:rPr>
          <w:lang w:eastAsia="ko-KR"/>
        </w:rPr>
        <w:t>y</w:t>
      </w:r>
      <w:r w:rsidR="00022F09">
        <w:rPr>
          <w:lang w:eastAsia="ko-KR"/>
        </w:rPr>
        <w:t>. To better engage and recruit</w:t>
      </w:r>
      <w:r w:rsidR="006F7178">
        <w:rPr>
          <w:lang w:eastAsia="ko-KR"/>
        </w:rPr>
        <w:t xml:space="preserve"> eligible</w:t>
      </w:r>
      <w:r w:rsidR="00022F09">
        <w:rPr>
          <w:lang w:eastAsia="ko-KR"/>
        </w:rPr>
        <w:t xml:space="preserve"> screening participants from these communities</w:t>
      </w:r>
      <w:r w:rsidR="00901EF3">
        <w:rPr>
          <w:lang w:eastAsia="ko-KR"/>
        </w:rPr>
        <w:t>,</w:t>
      </w:r>
      <w:r w:rsidR="00022F09">
        <w:rPr>
          <w:lang w:eastAsia="ko-KR"/>
        </w:rPr>
        <w:t xml:space="preserve"> it is vital to first understand who </w:t>
      </w:r>
      <w:r w:rsidR="006B35AB">
        <w:rPr>
          <w:lang w:eastAsia="ko-KR"/>
        </w:rPr>
        <w:t>they</w:t>
      </w:r>
      <w:r w:rsidR="00022F09">
        <w:rPr>
          <w:lang w:eastAsia="ko-KR"/>
        </w:rPr>
        <w:t xml:space="preserve"> are.</w:t>
      </w:r>
    </w:p>
    <w:p w14:paraId="7410B1DB" w14:textId="77777777" w:rsidR="00D369D5" w:rsidRDefault="00D369D5" w:rsidP="0035315F">
      <w:pPr>
        <w:pStyle w:val="LCPN-Boxheading"/>
        <w:rPr>
          <w:lang w:eastAsia="ko-KR"/>
        </w:rPr>
      </w:pPr>
    </w:p>
    <w:p w14:paraId="22DD23F9" w14:textId="4AA25DDA" w:rsidR="00507776" w:rsidRPr="00C70352" w:rsidRDefault="00482D31" w:rsidP="00F3440C">
      <w:pPr>
        <w:pStyle w:val="Heading2"/>
      </w:pPr>
      <w:r>
        <w:t xml:space="preserve">Identify </w:t>
      </w:r>
      <w:r w:rsidR="004E3A02">
        <w:t xml:space="preserve">population </w:t>
      </w:r>
      <w:r>
        <w:t>groups at high risk of lung cancer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0352" w14:paraId="1C6015D6" w14:textId="77777777" w:rsidTr="00C70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single" w:sz="4" w:space="0" w:color="A4DED9" w:themeColor="accent6"/>
            </w:tcBorders>
          </w:tcPr>
          <w:p w14:paraId="364F5441" w14:textId="2DD3FE94" w:rsidR="00C70352" w:rsidRPr="001F2BCD" w:rsidRDefault="001E2A73" w:rsidP="009162DF">
            <w:pPr>
              <w:pStyle w:val="Body"/>
            </w:pPr>
            <w:bookmarkStart w:id="1" w:name="_Smoking_prevalence_template"/>
            <w:bookmarkEnd w:id="1"/>
            <w:r>
              <w:rPr>
                <w:b w:val="0"/>
                <w:bCs w:val="0"/>
              </w:rPr>
              <w:t>1.1.1</w:t>
            </w:r>
            <w:r w:rsidR="003C7C89">
              <w:rPr>
                <w:b w:val="0"/>
                <w:bCs w:val="0"/>
              </w:rPr>
              <w:t xml:space="preserve"> </w:t>
            </w:r>
            <w:r w:rsidR="00C70352" w:rsidRPr="009162DF">
              <w:rPr>
                <w:b w:val="0"/>
                <w:bCs w:val="0"/>
              </w:rPr>
              <w:t>Which groups are disproportionately affected by lung cancer</w:t>
            </w:r>
            <w:r w:rsidR="00684015">
              <w:rPr>
                <w:b w:val="0"/>
                <w:bCs w:val="0"/>
              </w:rPr>
              <w:t xml:space="preserve"> in your country/region</w:t>
            </w:r>
            <w:r w:rsidR="00C70352" w:rsidRPr="009162DF">
              <w:rPr>
                <w:b w:val="0"/>
                <w:bCs w:val="0"/>
              </w:rPr>
              <w:t xml:space="preserve">, as identified using key metrics such as incidence and mortality of lung cancer, smoking prevalence and stage of lung cancer diagnosis? (See </w:t>
            </w:r>
            <w:hyperlink r:id="rId15" w:history="1">
              <w:r w:rsidR="00C70352" w:rsidRPr="003C2CB1">
                <w:rPr>
                  <w:rStyle w:val="Hyperlink"/>
                  <w:b w:val="0"/>
                  <w:bCs w:val="0"/>
                </w:rPr>
                <w:t>templates for understanding which populations might be at highest risk of lung cancer</w:t>
              </w:r>
            </w:hyperlink>
            <w:r w:rsidR="00C70352" w:rsidRPr="009162DF">
              <w:rPr>
                <w:b w:val="0"/>
                <w:bCs w:val="0"/>
              </w:rPr>
              <w:t>)</w:t>
            </w:r>
          </w:p>
        </w:tc>
      </w:tr>
      <w:tr w:rsidR="00C70352" w14:paraId="0279B928" w14:textId="77777777" w:rsidTr="00C7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A4DED9" w:themeColor="accent6"/>
              <w:bottom w:val="single" w:sz="4" w:space="0" w:color="009CA6" w:themeColor="accent1"/>
            </w:tcBorders>
          </w:tcPr>
          <w:p w14:paraId="2D326C83" w14:textId="77777777" w:rsidR="00C70352" w:rsidRDefault="00C70352" w:rsidP="009162DF">
            <w:pPr>
              <w:pStyle w:val="Body"/>
              <w:rPr>
                <w:lang w:eastAsia="ko-KR"/>
              </w:rPr>
            </w:pPr>
          </w:p>
        </w:tc>
      </w:tr>
      <w:tr w:rsidR="00C70352" w14:paraId="0D374BBB" w14:textId="77777777" w:rsidTr="00C70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9CA6" w:themeColor="accent1"/>
              <w:bottom w:val="single" w:sz="4" w:space="0" w:color="A4DED9" w:themeColor="accent6"/>
            </w:tcBorders>
          </w:tcPr>
          <w:p w14:paraId="12C0E5A9" w14:textId="75E323EC" w:rsidR="00C70352" w:rsidRPr="009162DF" w:rsidRDefault="003C7C89" w:rsidP="009162DF">
            <w:pPr>
              <w:pStyle w:val="Bod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a)</w:t>
            </w:r>
            <w:r w:rsidR="009162DF" w:rsidRPr="009162DF">
              <w:rPr>
                <w:b w:val="0"/>
                <w:bCs w:val="0"/>
              </w:rPr>
              <w:t xml:space="preserve"> </w:t>
            </w:r>
            <w:r w:rsidR="00F550FD" w:rsidRPr="009162DF">
              <w:rPr>
                <w:b w:val="0"/>
                <w:bCs w:val="0"/>
              </w:rPr>
              <w:t>Wh</w:t>
            </w:r>
            <w:r w:rsidR="004E3A02">
              <w:rPr>
                <w:b w:val="0"/>
                <w:bCs w:val="0"/>
              </w:rPr>
              <w:t>at</w:t>
            </w:r>
            <w:r w:rsidR="00F550FD" w:rsidRPr="009162DF">
              <w:rPr>
                <w:b w:val="0"/>
                <w:bCs w:val="0"/>
              </w:rPr>
              <w:t xml:space="preserve"> data exist on </w:t>
            </w:r>
            <w:r w:rsidR="004E3A02">
              <w:rPr>
                <w:b w:val="0"/>
                <w:bCs w:val="0"/>
              </w:rPr>
              <w:t xml:space="preserve">participation rates for </w:t>
            </w:r>
            <w:r w:rsidR="0018508D">
              <w:rPr>
                <w:b w:val="0"/>
                <w:bCs w:val="0"/>
              </w:rPr>
              <w:t xml:space="preserve">lung cancer screening </w:t>
            </w:r>
            <w:r w:rsidR="00761EEB">
              <w:rPr>
                <w:b w:val="0"/>
                <w:bCs w:val="0"/>
              </w:rPr>
              <w:t xml:space="preserve">across </w:t>
            </w:r>
            <w:r w:rsidR="0018508D">
              <w:rPr>
                <w:b w:val="0"/>
                <w:bCs w:val="0"/>
              </w:rPr>
              <w:t xml:space="preserve">population groups from trials, studies or pilots? </w:t>
            </w:r>
          </w:p>
        </w:tc>
      </w:tr>
      <w:tr w:rsidR="00C70352" w14:paraId="2F26234A" w14:textId="77777777" w:rsidTr="00C7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A4DED9" w:themeColor="accent6"/>
              <w:bottom w:val="single" w:sz="4" w:space="0" w:color="009CA6" w:themeColor="accent1"/>
            </w:tcBorders>
          </w:tcPr>
          <w:p w14:paraId="1D610C6B" w14:textId="77777777" w:rsidR="00C70352" w:rsidRDefault="00C70352" w:rsidP="009162DF">
            <w:pPr>
              <w:pStyle w:val="Body"/>
              <w:rPr>
                <w:lang w:eastAsia="ko-KR"/>
              </w:rPr>
            </w:pPr>
          </w:p>
        </w:tc>
      </w:tr>
      <w:tr w:rsidR="0018508D" w14:paraId="6B17A9C4" w14:textId="77777777" w:rsidTr="00F550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33FA130" w14:textId="2D8EFF42" w:rsidR="0018508D" w:rsidRDefault="001E2A73" w:rsidP="009162DF">
            <w:pPr>
              <w:pStyle w:val="Body"/>
              <w:rPr>
                <w:b w:val="0"/>
                <w:bCs w:val="0"/>
                <w:szCs w:val="24"/>
                <w:lang w:eastAsia="ko-KR"/>
              </w:rPr>
            </w:pPr>
            <w:r>
              <w:rPr>
                <w:b w:val="0"/>
                <w:bCs w:val="0"/>
                <w:szCs w:val="24"/>
                <w:lang w:eastAsia="ko-KR"/>
              </w:rPr>
              <w:t>b</w:t>
            </w:r>
            <w:r w:rsidR="003C7C89">
              <w:rPr>
                <w:b w:val="0"/>
                <w:bCs w:val="0"/>
                <w:szCs w:val="24"/>
                <w:lang w:eastAsia="ko-KR"/>
              </w:rPr>
              <w:t xml:space="preserve">) </w:t>
            </w:r>
            <w:r w:rsidR="0018508D">
              <w:rPr>
                <w:b w:val="0"/>
                <w:bCs w:val="0"/>
                <w:szCs w:val="24"/>
                <w:lang w:eastAsia="ko-KR"/>
              </w:rPr>
              <w:t>Wh</w:t>
            </w:r>
            <w:r w:rsidR="004E3A02">
              <w:rPr>
                <w:b w:val="0"/>
                <w:bCs w:val="0"/>
                <w:szCs w:val="24"/>
                <w:lang w:eastAsia="ko-KR"/>
              </w:rPr>
              <w:t>at</w:t>
            </w:r>
            <w:r w:rsidR="0018508D">
              <w:rPr>
                <w:b w:val="0"/>
                <w:bCs w:val="0"/>
                <w:szCs w:val="24"/>
                <w:lang w:eastAsia="ko-KR"/>
              </w:rPr>
              <w:t xml:space="preserve"> data exist on participation rates in </w:t>
            </w:r>
            <w:r w:rsidR="0018508D" w:rsidRPr="0018508D">
              <w:rPr>
                <w:b w:val="0"/>
                <w:bCs w:val="0"/>
                <w:szCs w:val="24"/>
                <w:lang w:eastAsia="ko-KR"/>
              </w:rPr>
              <w:t xml:space="preserve">other cancer screening programmes </w:t>
            </w:r>
            <w:r w:rsidR="00761EEB">
              <w:rPr>
                <w:b w:val="0"/>
                <w:bCs w:val="0"/>
                <w:szCs w:val="24"/>
                <w:lang w:eastAsia="ko-KR"/>
              </w:rPr>
              <w:t>across</w:t>
            </w:r>
            <w:r w:rsidR="0018508D" w:rsidRPr="0018508D">
              <w:rPr>
                <w:b w:val="0"/>
                <w:bCs w:val="0"/>
                <w:szCs w:val="24"/>
                <w:lang w:eastAsia="ko-KR"/>
              </w:rPr>
              <w:t xml:space="preserve"> population groups?</w:t>
            </w:r>
          </w:p>
        </w:tc>
      </w:tr>
      <w:tr w:rsidR="0018508D" w14:paraId="67DC9C8F" w14:textId="77777777" w:rsidTr="00F55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5D8C3CF" w14:textId="77777777" w:rsidR="0018508D" w:rsidRDefault="0018508D" w:rsidP="009162DF">
            <w:pPr>
              <w:pStyle w:val="Body"/>
              <w:rPr>
                <w:b w:val="0"/>
                <w:bCs w:val="0"/>
                <w:szCs w:val="24"/>
                <w:lang w:eastAsia="ko-KR"/>
              </w:rPr>
            </w:pPr>
          </w:p>
        </w:tc>
      </w:tr>
    </w:tbl>
    <w:p w14:paraId="547DEA2B" w14:textId="5158A081" w:rsidR="003C2CB1" w:rsidRDefault="003C2CB1" w:rsidP="003C2CB1"/>
    <w:p w14:paraId="7403D03D" w14:textId="47DC3789" w:rsidR="003C2CB1" w:rsidRDefault="003C2CB1" w:rsidP="003C2CB1">
      <w:pPr>
        <w:spacing w:before="0" w:after="160" w:line="259" w:lineRule="auto"/>
        <w:jc w:val="left"/>
      </w:pPr>
      <w:r>
        <w:br w:type="page"/>
      </w:r>
    </w:p>
    <w:p w14:paraId="0E4D2457" w14:textId="2E79B482" w:rsidR="00090EE2" w:rsidRDefault="00482D31" w:rsidP="00090EE2">
      <w:pPr>
        <w:pStyle w:val="Heading2"/>
      </w:pPr>
      <w:r>
        <w:lastRenderedPageBreak/>
        <w:t>Identify traditionally underserved communities</w:t>
      </w:r>
      <w:r w:rsidR="00B365D1">
        <w:t xml:space="preserve"> in your country/region</w:t>
      </w:r>
      <w:r w:rsidR="00090EE2">
        <w:t>, in relation to screening programmes for lung cancer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60A54" w14:paraId="5277807F" w14:textId="77777777" w:rsidTr="00304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bottom w:val="single" w:sz="4" w:space="0" w:color="A4DED9" w:themeColor="accent6"/>
            </w:tcBorders>
          </w:tcPr>
          <w:p w14:paraId="7759FE23" w14:textId="17E1A3C8" w:rsidR="00B60A54" w:rsidRDefault="00B60A54" w:rsidP="00AE1613">
            <w:pPr>
              <w:pStyle w:val="Body"/>
              <w:rPr>
                <w:szCs w:val="24"/>
                <w:lang w:eastAsia="ko-KR"/>
              </w:rPr>
            </w:pPr>
            <w:r>
              <w:rPr>
                <w:b w:val="0"/>
                <w:bCs w:val="0"/>
                <w:szCs w:val="24"/>
                <w:lang w:eastAsia="ko-KR"/>
              </w:rPr>
              <w:t>1.2.1</w:t>
            </w:r>
            <w:r w:rsidRPr="00507776">
              <w:rPr>
                <w:b w:val="0"/>
                <w:bCs w:val="0"/>
                <w:szCs w:val="24"/>
                <w:lang w:eastAsia="ko-KR"/>
              </w:rPr>
              <w:t xml:space="preserve"> Has research </w:t>
            </w:r>
            <w:r>
              <w:rPr>
                <w:b w:val="0"/>
                <w:bCs w:val="0"/>
                <w:szCs w:val="24"/>
                <w:lang w:eastAsia="ko-KR"/>
              </w:rPr>
              <w:t xml:space="preserve">been </w:t>
            </w:r>
            <w:r w:rsidRPr="00507776">
              <w:rPr>
                <w:b w:val="0"/>
                <w:bCs w:val="0"/>
                <w:szCs w:val="24"/>
                <w:lang w:eastAsia="ko-KR"/>
              </w:rPr>
              <w:t xml:space="preserve">conducted on identifying traditionally underserved communities in your </w:t>
            </w:r>
            <w:r>
              <w:rPr>
                <w:b w:val="0"/>
                <w:bCs w:val="0"/>
                <w:szCs w:val="24"/>
                <w:lang w:eastAsia="ko-KR"/>
              </w:rPr>
              <w:t>healthcare system</w:t>
            </w:r>
            <w:r w:rsidRPr="00507776">
              <w:rPr>
                <w:b w:val="0"/>
                <w:bCs w:val="0"/>
                <w:szCs w:val="24"/>
                <w:lang w:eastAsia="ko-KR"/>
              </w:rPr>
              <w:t>? (yes/no)</w:t>
            </w:r>
          </w:p>
        </w:tc>
      </w:tr>
      <w:tr w:rsidR="00B60A54" w14:paraId="5B2C269C" w14:textId="77777777" w:rsidTr="00126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bottom w:val="single" w:sz="4" w:space="0" w:color="A4DED9" w:themeColor="accent6"/>
            </w:tcBorders>
          </w:tcPr>
          <w:p w14:paraId="5A49C58A" w14:textId="77777777" w:rsidR="00B60A54" w:rsidRDefault="00B60A54" w:rsidP="00AE1613">
            <w:pPr>
              <w:pStyle w:val="Body"/>
              <w:rPr>
                <w:szCs w:val="24"/>
                <w:lang w:eastAsia="ko-KR"/>
              </w:rPr>
            </w:pPr>
          </w:p>
        </w:tc>
      </w:tr>
      <w:tr w:rsidR="00090EE2" w14:paraId="2F7C30A9" w14:textId="7613E831" w:rsidTr="0009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4" w:space="0" w:color="A4DED9" w:themeColor="accent6"/>
            </w:tcBorders>
          </w:tcPr>
          <w:p w14:paraId="7D8D4425" w14:textId="3D838EF0" w:rsidR="00090EE2" w:rsidRPr="001F2BCD" w:rsidRDefault="001E2A73" w:rsidP="00AE1613">
            <w:pPr>
              <w:pStyle w:val="Body"/>
            </w:pPr>
            <w:r>
              <w:rPr>
                <w:b w:val="0"/>
                <w:bCs w:val="0"/>
                <w:szCs w:val="24"/>
                <w:lang w:eastAsia="ko-KR"/>
              </w:rPr>
              <w:t>a)</w:t>
            </w:r>
            <w:r w:rsidR="00090EE2" w:rsidRPr="00507776">
              <w:rPr>
                <w:b w:val="0"/>
                <w:bCs w:val="0"/>
                <w:szCs w:val="24"/>
                <w:lang w:eastAsia="ko-KR"/>
              </w:rPr>
              <w:t xml:space="preserve"> If </w:t>
            </w:r>
            <w:r w:rsidR="00090EE2" w:rsidRPr="00090EE2">
              <w:rPr>
                <w:szCs w:val="24"/>
                <w:lang w:eastAsia="ko-KR"/>
              </w:rPr>
              <w:t>no</w:t>
            </w:r>
            <w:r w:rsidR="00090EE2" w:rsidRPr="00507776">
              <w:rPr>
                <w:b w:val="0"/>
                <w:bCs w:val="0"/>
                <w:szCs w:val="24"/>
                <w:lang w:eastAsia="ko-KR"/>
              </w:rPr>
              <w:t xml:space="preserve">, what </w:t>
            </w:r>
            <w:r w:rsidR="006B35AB">
              <w:rPr>
                <w:b w:val="0"/>
                <w:bCs w:val="0"/>
                <w:szCs w:val="24"/>
                <w:lang w:eastAsia="ko-KR"/>
              </w:rPr>
              <w:t xml:space="preserve">type of </w:t>
            </w:r>
            <w:r w:rsidR="00090EE2" w:rsidRPr="00507776">
              <w:rPr>
                <w:b w:val="0"/>
                <w:bCs w:val="0"/>
                <w:szCs w:val="24"/>
                <w:lang w:eastAsia="ko-KR"/>
              </w:rPr>
              <w:t>research would aid the identification of traditionally underserved communities in relation to a screening programme</w:t>
            </w:r>
            <w:r w:rsidR="00090EE2">
              <w:rPr>
                <w:b w:val="0"/>
                <w:bCs w:val="0"/>
                <w:szCs w:val="24"/>
                <w:lang w:eastAsia="ko-KR"/>
              </w:rPr>
              <w:t xml:space="preserve"> for lung cancer</w:t>
            </w:r>
            <w:r w:rsidR="00090EE2" w:rsidRPr="00507776">
              <w:rPr>
                <w:b w:val="0"/>
                <w:bCs w:val="0"/>
                <w:szCs w:val="24"/>
                <w:lang w:eastAsia="ko-KR"/>
              </w:rPr>
              <w:t>?</w:t>
            </w:r>
          </w:p>
        </w:tc>
        <w:tc>
          <w:tcPr>
            <w:tcW w:w="4768" w:type="dxa"/>
            <w:tcBorders>
              <w:bottom w:val="single" w:sz="4" w:space="0" w:color="A4DED9" w:themeColor="accent6"/>
            </w:tcBorders>
          </w:tcPr>
          <w:p w14:paraId="74BF83E7" w14:textId="7D2E61B4" w:rsidR="00090EE2" w:rsidRDefault="001E2A73" w:rsidP="00AE161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4"/>
                <w:lang w:eastAsia="ko-KR"/>
              </w:rPr>
              <w:t>b)</w:t>
            </w:r>
            <w:r w:rsidR="00090EE2" w:rsidRPr="00507776">
              <w:rPr>
                <w:szCs w:val="24"/>
                <w:lang w:eastAsia="ko-KR"/>
              </w:rPr>
              <w:t xml:space="preserve"> If </w:t>
            </w:r>
            <w:r w:rsidR="00090EE2" w:rsidRPr="0060793A">
              <w:rPr>
                <w:b/>
                <w:bCs/>
                <w:szCs w:val="24"/>
                <w:lang w:eastAsia="ko-KR"/>
              </w:rPr>
              <w:t>yes</w:t>
            </w:r>
            <w:r w:rsidR="00090EE2" w:rsidRPr="00507776">
              <w:rPr>
                <w:szCs w:val="24"/>
                <w:lang w:eastAsia="ko-KR"/>
              </w:rPr>
              <w:t>, what lessons can be utilised to identify traditionally underserved communities for lung cancer screening?</w:t>
            </w:r>
          </w:p>
        </w:tc>
      </w:tr>
      <w:tr w:rsidR="00090EE2" w14:paraId="677A7C29" w14:textId="6AF88787" w:rsidTr="0009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 w:val="restart"/>
            <w:tcBorders>
              <w:top w:val="single" w:sz="4" w:space="0" w:color="A4DED9" w:themeColor="accent6"/>
            </w:tcBorders>
          </w:tcPr>
          <w:p w14:paraId="4A63888E" w14:textId="77777777" w:rsidR="00090EE2" w:rsidRDefault="00090EE2" w:rsidP="00AE1613">
            <w:pPr>
              <w:pStyle w:val="Body"/>
              <w:rPr>
                <w:lang w:eastAsia="ko-KR"/>
              </w:rPr>
            </w:pPr>
          </w:p>
        </w:tc>
        <w:tc>
          <w:tcPr>
            <w:tcW w:w="4768" w:type="dxa"/>
            <w:tcBorders>
              <w:top w:val="single" w:sz="4" w:space="0" w:color="A4DED9" w:themeColor="accent6"/>
              <w:bottom w:val="single" w:sz="4" w:space="0" w:color="009CA6" w:themeColor="accent1"/>
            </w:tcBorders>
          </w:tcPr>
          <w:p w14:paraId="5B7424E7" w14:textId="77777777" w:rsidR="003C7C89" w:rsidRDefault="003C7C89" w:rsidP="00AE161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</w:p>
        </w:tc>
      </w:tr>
      <w:tr w:rsidR="00090EE2" w14:paraId="7723B5CE" w14:textId="71263C61" w:rsidTr="0009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</w:tcPr>
          <w:p w14:paraId="60FA2329" w14:textId="667C66F1" w:rsidR="00090EE2" w:rsidRPr="009162DF" w:rsidRDefault="00090EE2" w:rsidP="00AE1613">
            <w:pPr>
              <w:pStyle w:val="Body"/>
              <w:rPr>
                <w:b w:val="0"/>
                <w:bCs w:val="0"/>
              </w:rPr>
            </w:pPr>
          </w:p>
        </w:tc>
        <w:tc>
          <w:tcPr>
            <w:tcW w:w="4768" w:type="dxa"/>
            <w:tcBorders>
              <w:top w:val="single" w:sz="4" w:space="0" w:color="009CA6" w:themeColor="accent1"/>
              <w:bottom w:val="single" w:sz="4" w:space="0" w:color="A4DED9" w:themeColor="accent6"/>
            </w:tcBorders>
          </w:tcPr>
          <w:p w14:paraId="62E74268" w14:textId="544E062C" w:rsidR="00090EE2" w:rsidRDefault="001E2A73" w:rsidP="00AE161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4"/>
                <w:lang w:eastAsia="ko-KR"/>
              </w:rPr>
              <w:t>i)</w:t>
            </w:r>
            <w:r w:rsidR="00090EE2" w:rsidRPr="00507776">
              <w:rPr>
                <w:szCs w:val="24"/>
                <w:lang w:eastAsia="ko-KR"/>
              </w:rPr>
              <w:t xml:space="preserve"> </w:t>
            </w:r>
            <w:r w:rsidR="00327941">
              <w:rPr>
                <w:szCs w:val="24"/>
                <w:lang w:eastAsia="ko-KR"/>
              </w:rPr>
              <w:t>W</w:t>
            </w:r>
            <w:r w:rsidR="00090EE2" w:rsidRPr="00507776">
              <w:rPr>
                <w:szCs w:val="24"/>
                <w:lang w:eastAsia="ko-KR"/>
              </w:rPr>
              <w:t>ere representatives from traditionally underserved communities involved in available research?</w:t>
            </w:r>
          </w:p>
        </w:tc>
      </w:tr>
      <w:tr w:rsidR="00090EE2" w14:paraId="6F947372" w14:textId="60240532" w:rsidTr="0009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</w:tcPr>
          <w:p w14:paraId="30029ED7" w14:textId="77777777" w:rsidR="00090EE2" w:rsidRDefault="00090EE2" w:rsidP="00AE1613">
            <w:pPr>
              <w:pStyle w:val="Body"/>
              <w:rPr>
                <w:lang w:eastAsia="ko-KR"/>
              </w:rPr>
            </w:pPr>
          </w:p>
        </w:tc>
        <w:tc>
          <w:tcPr>
            <w:tcW w:w="4768" w:type="dxa"/>
            <w:tcBorders>
              <w:top w:val="single" w:sz="4" w:space="0" w:color="A4DED9" w:themeColor="accent6"/>
              <w:bottom w:val="single" w:sz="4" w:space="0" w:color="009CA6" w:themeColor="accent1"/>
            </w:tcBorders>
          </w:tcPr>
          <w:p w14:paraId="60E8276E" w14:textId="77777777" w:rsidR="003C7C89" w:rsidRDefault="003C7C89" w:rsidP="00AE161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ko-KR"/>
              </w:rPr>
            </w:pPr>
          </w:p>
        </w:tc>
      </w:tr>
      <w:tr w:rsidR="00090EE2" w14:paraId="6D019297" w14:textId="2D4F3C5D" w:rsidTr="0009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</w:tcPr>
          <w:p w14:paraId="2D1DD859" w14:textId="28FBB9F5" w:rsidR="00090EE2" w:rsidRDefault="00090EE2" w:rsidP="00AE1613">
            <w:pPr>
              <w:pStyle w:val="Body"/>
              <w:rPr>
                <w:b w:val="0"/>
                <w:bCs w:val="0"/>
                <w:szCs w:val="24"/>
                <w:lang w:eastAsia="ko-KR"/>
              </w:rPr>
            </w:pPr>
          </w:p>
        </w:tc>
        <w:tc>
          <w:tcPr>
            <w:tcW w:w="4768" w:type="dxa"/>
          </w:tcPr>
          <w:p w14:paraId="53CB84C4" w14:textId="7F60E8E0" w:rsidR="00090EE2" w:rsidRDefault="001E2A73" w:rsidP="00AE161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ii)</w:t>
            </w:r>
            <w:r w:rsidR="00090EE2" w:rsidRPr="00507776">
              <w:rPr>
                <w:szCs w:val="24"/>
                <w:lang w:eastAsia="ko-KR"/>
              </w:rPr>
              <w:t xml:space="preserve"> If no</w:t>
            </w:r>
            <w:r w:rsidR="00327941">
              <w:rPr>
                <w:szCs w:val="24"/>
                <w:lang w:eastAsia="ko-KR"/>
              </w:rPr>
              <w:t>t</w:t>
            </w:r>
            <w:r w:rsidR="00090EE2" w:rsidRPr="00507776">
              <w:rPr>
                <w:szCs w:val="24"/>
                <w:lang w:eastAsia="ko-KR"/>
              </w:rPr>
              <w:t>, how can representatives be included to validate existing research and co-create future research?</w:t>
            </w:r>
          </w:p>
        </w:tc>
      </w:tr>
      <w:tr w:rsidR="00090EE2" w14:paraId="6AE6F30F" w14:textId="72D9AA1A" w:rsidTr="0009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Merge/>
          </w:tcPr>
          <w:p w14:paraId="706196E6" w14:textId="77777777" w:rsidR="00090EE2" w:rsidRDefault="00090EE2" w:rsidP="00AE1613">
            <w:pPr>
              <w:pStyle w:val="Body"/>
              <w:rPr>
                <w:b w:val="0"/>
                <w:bCs w:val="0"/>
                <w:szCs w:val="24"/>
                <w:lang w:eastAsia="ko-KR"/>
              </w:rPr>
            </w:pPr>
          </w:p>
        </w:tc>
        <w:tc>
          <w:tcPr>
            <w:tcW w:w="4768" w:type="dxa"/>
          </w:tcPr>
          <w:p w14:paraId="235F8C4D" w14:textId="77777777" w:rsidR="00090EE2" w:rsidRDefault="00090EE2" w:rsidP="00AE161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eastAsia="ko-KR"/>
              </w:rPr>
            </w:pPr>
          </w:p>
        </w:tc>
      </w:tr>
    </w:tbl>
    <w:p w14:paraId="5A75C09B" w14:textId="45169489" w:rsidR="00090EE2" w:rsidRDefault="00090EE2" w:rsidP="00182467">
      <w:pPr>
        <w:pStyle w:val="LCPN-Body"/>
      </w:pPr>
    </w:p>
    <w:p w14:paraId="7B8820D5" w14:textId="77777777" w:rsidR="009F060B" w:rsidRDefault="009F060B" w:rsidP="00182467">
      <w:pPr>
        <w:pStyle w:val="LCPN-Body"/>
      </w:pPr>
    </w:p>
    <w:p w14:paraId="66FE8E92" w14:textId="20FB4A97" w:rsidR="00507776" w:rsidRPr="004669BC" w:rsidRDefault="00482D31" w:rsidP="00F3440C">
      <w:pPr>
        <w:pStyle w:val="Heading2"/>
      </w:pPr>
      <w:r w:rsidRPr="004669BC">
        <w:t xml:space="preserve">Develop a list of target populations to improve </w:t>
      </w:r>
      <w:r w:rsidR="004669BC">
        <w:t xml:space="preserve">the </w:t>
      </w:r>
      <w:r w:rsidRPr="004669BC">
        <w:t>inclusivity of a screening programme</w:t>
      </w:r>
      <w:r w:rsidR="007B0CB3">
        <w:t xml:space="preserve"> for lung cancer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776" w:rsidRPr="004669BC" w14:paraId="4CC6CEAD" w14:textId="77777777" w:rsidTr="00863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338955D" w14:textId="07514399" w:rsidR="00507776" w:rsidRPr="00507776" w:rsidRDefault="00507776" w:rsidP="00863938">
            <w:pPr>
              <w:rPr>
                <w:b w:val="0"/>
                <w:bCs w:val="0"/>
                <w:color w:val="4F4F4F" w:themeColor="background2"/>
                <w:szCs w:val="24"/>
                <w:lang w:eastAsia="ko-KR"/>
              </w:rPr>
            </w:pPr>
            <w:r w:rsidRPr="00507776">
              <w:rPr>
                <w:b w:val="0"/>
                <w:bCs w:val="0"/>
                <w:color w:val="4F4F4F" w:themeColor="background2"/>
              </w:rPr>
              <w:t>1</w:t>
            </w:r>
            <w:r w:rsidR="001E2A73">
              <w:rPr>
                <w:b w:val="0"/>
                <w:bCs w:val="0"/>
                <w:color w:val="4F4F4F" w:themeColor="background2"/>
              </w:rPr>
              <w:t>.3.1</w:t>
            </w:r>
            <w:r w:rsidRPr="00507776">
              <w:rPr>
                <w:b w:val="0"/>
                <w:bCs w:val="0"/>
                <w:color w:val="4F4F4F" w:themeColor="background2"/>
              </w:rPr>
              <w:t xml:space="preserve"> Using the information collected, list which </w:t>
            </w:r>
            <w:r w:rsidR="007B0CB3">
              <w:rPr>
                <w:b w:val="0"/>
                <w:bCs w:val="0"/>
                <w:color w:val="4F4F4F" w:themeColor="background2"/>
              </w:rPr>
              <w:t xml:space="preserve">population </w:t>
            </w:r>
            <w:r w:rsidRPr="00507776">
              <w:rPr>
                <w:b w:val="0"/>
                <w:bCs w:val="0"/>
                <w:color w:val="4F4F4F" w:themeColor="background2"/>
              </w:rPr>
              <w:t>groups may be more likely to experience barriers to participating in screening.</w:t>
            </w:r>
          </w:p>
        </w:tc>
      </w:tr>
      <w:tr w:rsidR="00507776" w:rsidRPr="004669BC" w14:paraId="7A029B47" w14:textId="77777777" w:rsidTr="0086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1F39E0A" w14:textId="77777777" w:rsidR="00507776" w:rsidRPr="00507776" w:rsidRDefault="00507776" w:rsidP="00863938">
            <w:pPr>
              <w:rPr>
                <w:b w:val="0"/>
                <w:bCs w:val="0"/>
                <w:color w:val="4F4F4F" w:themeColor="background2"/>
                <w:szCs w:val="24"/>
                <w:lang w:eastAsia="ko-KR"/>
              </w:rPr>
            </w:pPr>
          </w:p>
        </w:tc>
      </w:tr>
    </w:tbl>
    <w:p w14:paraId="5D51BE99" w14:textId="26F18BFB" w:rsidR="00FA158D" w:rsidRDefault="00FA158D" w:rsidP="00FA158D">
      <w:pPr>
        <w:pStyle w:val="Body"/>
      </w:pPr>
    </w:p>
    <w:p w14:paraId="4A62FB18" w14:textId="0F7E92CF" w:rsidR="006643CF" w:rsidRDefault="009162DF" w:rsidP="00AB7A7B">
      <w:pPr>
        <w:pStyle w:val="Heading1"/>
      </w:pPr>
      <w:r>
        <w:lastRenderedPageBreak/>
        <w:t>Understanding the needs of traditionally underserved communities</w:t>
      </w:r>
    </w:p>
    <w:p w14:paraId="2E318854" w14:textId="1A17FCC1" w:rsidR="00FA158D" w:rsidRDefault="00CB0088" w:rsidP="0035315F">
      <w:pPr>
        <w:pStyle w:val="LCPN-Boxheading"/>
        <w:rPr>
          <w:lang w:eastAsia="ko-KR"/>
        </w:rPr>
      </w:pPr>
      <w:r>
        <w:rPr>
          <w:lang w:eastAsia="ko-KR"/>
        </w:rPr>
        <w:t xml:space="preserve">Traditionally underserved communities are broad groups of people with diverse lived and healthcare experiences. </w:t>
      </w:r>
      <w:r w:rsidR="001B0221">
        <w:rPr>
          <w:lang w:eastAsia="ko-KR"/>
        </w:rPr>
        <w:t xml:space="preserve">To improve engagement </w:t>
      </w:r>
      <w:r w:rsidR="00BB4ACA">
        <w:rPr>
          <w:lang w:eastAsia="ko-KR"/>
        </w:rPr>
        <w:t>in</w:t>
      </w:r>
      <w:r w:rsidR="001B0221">
        <w:rPr>
          <w:lang w:eastAsia="ko-KR"/>
        </w:rPr>
        <w:t xml:space="preserve"> screening programmes for lung cancer, it is essential to </w:t>
      </w:r>
      <w:r w:rsidR="001B52AC">
        <w:rPr>
          <w:lang w:eastAsia="ko-KR"/>
        </w:rPr>
        <w:t>tak</w:t>
      </w:r>
      <w:r w:rsidR="001B0221">
        <w:rPr>
          <w:lang w:eastAsia="ko-KR"/>
        </w:rPr>
        <w:t>e</w:t>
      </w:r>
      <w:r w:rsidR="001B52AC">
        <w:rPr>
          <w:lang w:eastAsia="ko-KR"/>
        </w:rPr>
        <w:t xml:space="preserve"> time to recognise the </w:t>
      </w:r>
      <w:r>
        <w:rPr>
          <w:lang w:eastAsia="ko-KR"/>
        </w:rPr>
        <w:t xml:space="preserve">shared </w:t>
      </w:r>
      <w:r w:rsidR="001B52AC">
        <w:rPr>
          <w:lang w:eastAsia="ko-KR"/>
        </w:rPr>
        <w:t>and differ</w:t>
      </w:r>
      <w:r>
        <w:rPr>
          <w:lang w:eastAsia="ko-KR"/>
        </w:rPr>
        <w:t>ing</w:t>
      </w:r>
      <w:r w:rsidR="001B52AC">
        <w:rPr>
          <w:lang w:eastAsia="ko-KR"/>
        </w:rPr>
        <w:t xml:space="preserve"> needs of </w:t>
      </w:r>
      <w:r>
        <w:rPr>
          <w:lang w:eastAsia="ko-KR"/>
        </w:rPr>
        <w:t>the</w:t>
      </w:r>
      <w:r w:rsidR="001B0221">
        <w:rPr>
          <w:lang w:eastAsia="ko-KR"/>
        </w:rPr>
        <w:t xml:space="preserve"> varied </w:t>
      </w:r>
      <w:r>
        <w:rPr>
          <w:lang w:eastAsia="ko-KR"/>
        </w:rPr>
        <w:t xml:space="preserve">population </w:t>
      </w:r>
      <w:r w:rsidR="001B52AC">
        <w:rPr>
          <w:lang w:eastAsia="ko-KR"/>
        </w:rPr>
        <w:t>groups</w:t>
      </w:r>
      <w:r w:rsidR="001B0221">
        <w:rPr>
          <w:lang w:eastAsia="ko-KR"/>
        </w:rPr>
        <w:t xml:space="preserve"> that have been identified as underserved</w:t>
      </w:r>
      <w:r w:rsidR="001B52AC">
        <w:rPr>
          <w:lang w:eastAsia="ko-KR"/>
        </w:rPr>
        <w:t xml:space="preserve">. Building a comprehensive understanding of </w:t>
      </w:r>
      <w:r w:rsidR="009376A9">
        <w:rPr>
          <w:lang w:eastAsia="ko-KR"/>
        </w:rPr>
        <w:t xml:space="preserve">their </w:t>
      </w:r>
      <w:r w:rsidR="001B52AC">
        <w:rPr>
          <w:lang w:eastAsia="ko-KR"/>
        </w:rPr>
        <w:t>needs can act as a basis for inclusive programme design and delivery.</w:t>
      </w:r>
    </w:p>
    <w:p w14:paraId="3F01F5D9" w14:textId="77777777" w:rsidR="003849AC" w:rsidRDefault="003849AC" w:rsidP="0035315F">
      <w:pPr>
        <w:pStyle w:val="LCPN-Boxheading"/>
        <w:rPr>
          <w:lang w:eastAsia="ko-KR"/>
        </w:rPr>
      </w:pPr>
    </w:p>
    <w:p w14:paraId="29E99354" w14:textId="7A1B1D9E" w:rsidR="00507776" w:rsidRPr="00FA158D" w:rsidRDefault="00F3440C" w:rsidP="00F3440C">
      <w:pPr>
        <w:pStyle w:val="Heading2"/>
      </w:pPr>
      <w:r w:rsidRPr="00F3440C">
        <w:t>Understand perspectives on cancer screening, including lung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1326" w14:paraId="7C18DE90" w14:textId="77777777" w:rsidTr="00A57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87FDB9D" w14:textId="56A0A490" w:rsidR="008F1326" w:rsidRPr="008F1326" w:rsidRDefault="00C21552" w:rsidP="008F1326">
            <w:pPr>
              <w:pStyle w:val="Bod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  <w:r w:rsidR="008F1326">
              <w:rPr>
                <w:b w:val="0"/>
                <w:bCs w:val="0"/>
              </w:rPr>
              <w:t>1</w:t>
            </w:r>
            <w:r w:rsidR="008F1326" w:rsidRPr="008F1326">
              <w:rPr>
                <w:b w:val="0"/>
                <w:bCs w:val="0"/>
              </w:rPr>
              <w:t>.</w:t>
            </w:r>
            <w:r w:rsidR="00507776">
              <w:rPr>
                <w:b w:val="0"/>
                <w:bCs w:val="0"/>
              </w:rPr>
              <w:t>1</w:t>
            </w:r>
            <w:r w:rsidR="0019114B">
              <w:rPr>
                <w:b w:val="0"/>
                <w:bCs w:val="0"/>
              </w:rPr>
              <w:t xml:space="preserve"> </w:t>
            </w:r>
            <w:r w:rsidR="007579EE">
              <w:rPr>
                <w:b w:val="0"/>
                <w:bCs w:val="0"/>
              </w:rPr>
              <w:t>W</w:t>
            </w:r>
            <w:r w:rsidR="00BA23A5">
              <w:rPr>
                <w:b w:val="0"/>
                <w:bCs w:val="0"/>
              </w:rPr>
              <w:t xml:space="preserve">hat are </w:t>
            </w:r>
            <w:r w:rsidR="008F1326" w:rsidRPr="008F1326">
              <w:rPr>
                <w:b w:val="0"/>
                <w:bCs w:val="0"/>
              </w:rPr>
              <w:t xml:space="preserve">different </w:t>
            </w:r>
            <w:r w:rsidR="00A872C1">
              <w:rPr>
                <w:b w:val="0"/>
                <w:bCs w:val="0"/>
              </w:rPr>
              <w:t>groups'</w:t>
            </w:r>
            <w:r w:rsidR="008F1326" w:rsidRPr="008F1326">
              <w:rPr>
                <w:b w:val="0"/>
                <w:bCs w:val="0"/>
              </w:rPr>
              <w:t xml:space="preserve"> perspectives </w:t>
            </w:r>
            <w:r w:rsidR="00A872C1">
              <w:rPr>
                <w:b w:val="0"/>
                <w:bCs w:val="0"/>
              </w:rPr>
              <w:t>on</w:t>
            </w:r>
            <w:r w:rsidR="008F1326" w:rsidRPr="008F1326">
              <w:rPr>
                <w:b w:val="0"/>
                <w:bCs w:val="0"/>
              </w:rPr>
              <w:t xml:space="preserve"> lung cancer screenin</w:t>
            </w:r>
            <w:r w:rsidR="00A872C1">
              <w:rPr>
                <w:b w:val="0"/>
                <w:bCs w:val="0"/>
              </w:rPr>
              <w:t xml:space="preserve">g and </w:t>
            </w:r>
            <w:r w:rsidR="00BA23A5">
              <w:rPr>
                <w:b w:val="0"/>
                <w:bCs w:val="0"/>
              </w:rPr>
              <w:t xml:space="preserve">the </w:t>
            </w:r>
            <w:r w:rsidR="00A872C1" w:rsidRPr="00A872C1">
              <w:rPr>
                <w:b w:val="0"/>
                <w:bCs w:val="0"/>
              </w:rPr>
              <w:t xml:space="preserve">barriers to </w:t>
            </w:r>
            <w:r w:rsidR="001646B0">
              <w:rPr>
                <w:b w:val="0"/>
                <w:bCs w:val="0"/>
              </w:rPr>
              <w:t>engagement with these programmes</w:t>
            </w:r>
            <w:r w:rsidR="008F1326" w:rsidRPr="008F1326">
              <w:rPr>
                <w:b w:val="0"/>
                <w:bCs w:val="0"/>
              </w:rPr>
              <w:t>?</w:t>
            </w:r>
            <w:r w:rsidR="00BA23A5">
              <w:rPr>
                <w:b w:val="0"/>
                <w:bCs w:val="0"/>
              </w:rPr>
              <w:t xml:space="preserve"> It may help to list these </w:t>
            </w:r>
            <w:r w:rsidR="007579EE">
              <w:rPr>
                <w:b w:val="0"/>
                <w:bCs w:val="0"/>
              </w:rPr>
              <w:t xml:space="preserve">in relation to the groups identified above in </w:t>
            </w:r>
            <w:r w:rsidR="009533B8">
              <w:rPr>
                <w:b w:val="0"/>
                <w:bCs w:val="0"/>
              </w:rPr>
              <w:t>sectio</w:t>
            </w:r>
            <w:r w:rsidR="007579EE">
              <w:rPr>
                <w:b w:val="0"/>
                <w:bCs w:val="0"/>
              </w:rPr>
              <w:t>n 1.</w:t>
            </w:r>
            <w:r w:rsidR="004669BC">
              <w:rPr>
                <w:b w:val="0"/>
                <w:bCs w:val="0"/>
              </w:rPr>
              <w:t>3</w:t>
            </w:r>
            <w:r w:rsidR="00AB7A7B">
              <w:rPr>
                <w:b w:val="0"/>
                <w:bCs w:val="0"/>
              </w:rPr>
              <w:t>.1</w:t>
            </w:r>
            <w:r w:rsidR="004669BC">
              <w:rPr>
                <w:b w:val="0"/>
                <w:bCs w:val="0"/>
              </w:rPr>
              <w:t>.</w:t>
            </w:r>
          </w:p>
        </w:tc>
      </w:tr>
      <w:tr w:rsidR="008F1326" w14:paraId="0517B716" w14:textId="77777777" w:rsidTr="00A5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11F33EB" w14:textId="77777777" w:rsidR="008F1326" w:rsidRPr="008F1326" w:rsidRDefault="008F1326" w:rsidP="008F1326">
            <w:pPr>
              <w:pStyle w:val="Body"/>
              <w:rPr>
                <w:b w:val="0"/>
                <w:bCs w:val="0"/>
              </w:rPr>
            </w:pPr>
          </w:p>
        </w:tc>
      </w:tr>
      <w:tr w:rsidR="0019114B" w14:paraId="485E4D7A" w14:textId="77777777" w:rsidTr="00A5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5870883" w14:textId="0E646D68" w:rsidR="0019114B" w:rsidRPr="0019114B" w:rsidRDefault="001E2A73" w:rsidP="008F1326">
            <w:pPr>
              <w:pStyle w:val="Body"/>
              <w:rPr>
                <w:b w:val="0"/>
                <w:bCs w:val="0"/>
                <w:lang w:eastAsia="ko-KR"/>
              </w:rPr>
            </w:pPr>
            <w:r>
              <w:rPr>
                <w:b w:val="0"/>
                <w:bCs w:val="0"/>
                <w:lang w:eastAsia="ko-KR"/>
              </w:rPr>
              <w:t>a)</w:t>
            </w:r>
            <w:r w:rsidR="0019114B">
              <w:rPr>
                <w:b w:val="0"/>
                <w:bCs w:val="0"/>
                <w:lang w:eastAsia="ko-KR"/>
              </w:rPr>
              <w:t xml:space="preserve"> To support the above question, w</w:t>
            </w:r>
            <w:r w:rsidR="0019114B" w:rsidRPr="0019114B">
              <w:rPr>
                <w:b w:val="0"/>
                <w:bCs w:val="0"/>
                <w:lang w:eastAsia="ko-KR"/>
              </w:rPr>
              <w:t>hat are different groups' perspectives on lung cancer</w:t>
            </w:r>
            <w:r w:rsidR="005B325E">
              <w:rPr>
                <w:b w:val="0"/>
                <w:bCs w:val="0"/>
                <w:lang w:eastAsia="ko-KR"/>
              </w:rPr>
              <w:t xml:space="preserve"> more broadly</w:t>
            </w:r>
            <w:r w:rsidR="0019114B">
              <w:rPr>
                <w:b w:val="0"/>
                <w:bCs w:val="0"/>
                <w:lang w:eastAsia="ko-KR"/>
              </w:rPr>
              <w:t>?</w:t>
            </w:r>
          </w:p>
        </w:tc>
      </w:tr>
      <w:tr w:rsidR="0019114B" w14:paraId="75D3A246" w14:textId="77777777" w:rsidTr="00A5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4CF0A86" w14:textId="77777777" w:rsidR="0019114B" w:rsidRDefault="0019114B" w:rsidP="008F1326">
            <w:pPr>
              <w:pStyle w:val="Body"/>
              <w:rPr>
                <w:lang w:eastAsia="ko-KR"/>
              </w:rPr>
            </w:pPr>
          </w:p>
        </w:tc>
      </w:tr>
      <w:tr w:rsidR="0019114B" w14:paraId="35483869" w14:textId="77777777" w:rsidTr="00A5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41DC62A" w14:textId="512E6401" w:rsidR="0019114B" w:rsidRPr="0019114B" w:rsidRDefault="001E2A73" w:rsidP="008F1326">
            <w:pPr>
              <w:pStyle w:val="Body"/>
              <w:rPr>
                <w:b w:val="0"/>
                <w:bCs w:val="0"/>
                <w:lang w:eastAsia="ko-KR"/>
              </w:rPr>
            </w:pPr>
            <w:r>
              <w:rPr>
                <w:b w:val="0"/>
                <w:bCs w:val="0"/>
                <w:lang w:eastAsia="ko-KR"/>
              </w:rPr>
              <w:t>b)</w:t>
            </w:r>
            <w:r w:rsidR="0019114B" w:rsidRPr="0019114B">
              <w:rPr>
                <w:b w:val="0"/>
                <w:bCs w:val="0"/>
                <w:lang w:eastAsia="ko-KR"/>
              </w:rPr>
              <w:t xml:space="preserve"> To support the above question, what are different groups' perspectives on other </w:t>
            </w:r>
            <w:r w:rsidR="0019114B">
              <w:rPr>
                <w:b w:val="0"/>
                <w:bCs w:val="0"/>
                <w:lang w:eastAsia="ko-KR"/>
              </w:rPr>
              <w:t xml:space="preserve">cancer </w:t>
            </w:r>
            <w:r w:rsidR="0019114B" w:rsidRPr="0019114B">
              <w:rPr>
                <w:b w:val="0"/>
                <w:bCs w:val="0"/>
                <w:lang w:eastAsia="ko-KR"/>
              </w:rPr>
              <w:t>screening programmes</w:t>
            </w:r>
            <w:r w:rsidR="0019114B" w:rsidRPr="0019114B">
              <w:rPr>
                <w:b w:val="0"/>
                <w:bCs w:val="0"/>
              </w:rPr>
              <w:t xml:space="preserve"> and the barriers to </w:t>
            </w:r>
            <w:r w:rsidR="00A96B19">
              <w:rPr>
                <w:b w:val="0"/>
                <w:bCs w:val="0"/>
              </w:rPr>
              <w:t>engagement with these programmes</w:t>
            </w:r>
            <w:r w:rsidR="0019114B" w:rsidRPr="0019114B">
              <w:rPr>
                <w:b w:val="0"/>
                <w:bCs w:val="0"/>
                <w:lang w:eastAsia="ko-KR"/>
              </w:rPr>
              <w:t>?</w:t>
            </w:r>
          </w:p>
        </w:tc>
      </w:tr>
      <w:tr w:rsidR="0019114B" w14:paraId="2328DDED" w14:textId="77777777" w:rsidTr="00A5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EA8F76D" w14:textId="77777777" w:rsidR="0019114B" w:rsidRDefault="0019114B" w:rsidP="00507776">
            <w:pPr>
              <w:pStyle w:val="Body"/>
              <w:rPr>
                <w:lang w:eastAsia="ko-KR"/>
              </w:rPr>
            </w:pPr>
          </w:p>
        </w:tc>
      </w:tr>
    </w:tbl>
    <w:p w14:paraId="262FA6C6" w14:textId="77777777" w:rsidR="00182467" w:rsidRDefault="00182467" w:rsidP="00182467">
      <w:pPr>
        <w:pStyle w:val="LCPN-Body"/>
      </w:pPr>
      <w:bookmarkStart w:id="2" w:name="_Lung_cancer_staging"/>
      <w:bookmarkEnd w:id="2"/>
    </w:p>
    <w:p w14:paraId="127F7A05" w14:textId="26478DE5" w:rsidR="00182467" w:rsidRPr="008C4CC9" w:rsidRDefault="008C4CC9" w:rsidP="008C4CC9">
      <w:pPr>
        <w:spacing w:before="0" w:after="160" w:line="259" w:lineRule="auto"/>
        <w:jc w:val="left"/>
        <w:rPr>
          <w:rFonts w:ascii="Arial" w:hAnsi="Arial"/>
        </w:rPr>
      </w:pPr>
      <w:r>
        <w:br w:type="page"/>
      </w:r>
    </w:p>
    <w:p w14:paraId="6EF4422D" w14:textId="47691AA2" w:rsidR="00507776" w:rsidRDefault="00482D31" w:rsidP="00F3440C">
      <w:pPr>
        <w:pStyle w:val="Heading2"/>
      </w:pPr>
      <w:r>
        <w:lastRenderedPageBreak/>
        <w:t xml:space="preserve">Develop an understanding of different </w:t>
      </w:r>
      <w:r w:rsidR="004669BC">
        <w:t>populations'</w:t>
      </w:r>
      <w:r>
        <w:t xml:space="preserve"> needs to improve access to a screening programme</w:t>
      </w:r>
      <w:r w:rsidR="00122D62">
        <w:t xml:space="preserve"> for lung cancer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776" w14:paraId="275CEFDA" w14:textId="77777777" w:rsidTr="00863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B34E5B4" w14:textId="406B8161" w:rsidR="00507776" w:rsidRPr="00507776" w:rsidRDefault="00507776" w:rsidP="00507776">
            <w:pPr>
              <w:pStyle w:val="Body"/>
              <w:rPr>
                <w:b w:val="0"/>
                <w:bCs w:val="0"/>
              </w:rPr>
            </w:pPr>
            <w:r w:rsidRPr="00507776">
              <w:rPr>
                <w:b w:val="0"/>
                <w:bCs w:val="0"/>
              </w:rPr>
              <w:t>2.2.</w:t>
            </w:r>
            <w:r>
              <w:rPr>
                <w:b w:val="0"/>
                <w:bCs w:val="0"/>
              </w:rPr>
              <w:t>1</w:t>
            </w:r>
            <w:r w:rsidRPr="00507776">
              <w:rPr>
                <w:b w:val="0"/>
                <w:bCs w:val="0"/>
              </w:rPr>
              <w:t xml:space="preserve"> Having identified barriers to screening, what actions could help improve engagement </w:t>
            </w:r>
            <w:r w:rsidR="00122D62">
              <w:rPr>
                <w:b w:val="0"/>
                <w:bCs w:val="0"/>
              </w:rPr>
              <w:t xml:space="preserve">with </w:t>
            </w:r>
            <w:r w:rsidRPr="00507776">
              <w:rPr>
                <w:b w:val="0"/>
                <w:bCs w:val="0"/>
              </w:rPr>
              <w:t xml:space="preserve">and recruitment </w:t>
            </w:r>
            <w:r w:rsidR="00122D62">
              <w:rPr>
                <w:b w:val="0"/>
                <w:bCs w:val="0"/>
              </w:rPr>
              <w:t>to</w:t>
            </w:r>
            <w:r w:rsidR="00122D62" w:rsidRPr="00507776">
              <w:rPr>
                <w:b w:val="0"/>
                <w:bCs w:val="0"/>
              </w:rPr>
              <w:t xml:space="preserve"> </w:t>
            </w:r>
            <w:r w:rsidRPr="00507776">
              <w:rPr>
                <w:b w:val="0"/>
                <w:bCs w:val="0"/>
              </w:rPr>
              <w:t>a screening programme</w:t>
            </w:r>
            <w:r w:rsidR="00122D62">
              <w:rPr>
                <w:b w:val="0"/>
                <w:bCs w:val="0"/>
              </w:rPr>
              <w:t xml:space="preserve"> for lung cancer</w:t>
            </w:r>
            <w:r w:rsidRPr="00507776">
              <w:rPr>
                <w:b w:val="0"/>
                <w:bCs w:val="0"/>
              </w:rPr>
              <w:t>?</w:t>
            </w:r>
          </w:p>
        </w:tc>
      </w:tr>
      <w:tr w:rsidR="00507776" w14:paraId="0E30EBF1" w14:textId="77777777" w:rsidTr="0086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36A4048" w14:textId="02FB9263" w:rsidR="004669BC" w:rsidRPr="00AB7A7B" w:rsidRDefault="004669BC" w:rsidP="00863938">
            <w:pPr>
              <w:pStyle w:val="Body"/>
              <w:rPr>
                <w:color w:val="FF0000"/>
                <w:lang w:eastAsia="ko-KR"/>
              </w:rPr>
            </w:pPr>
            <w:r w:rsidRPr="004669BC">
              <w:rPr>
                <w:b w:val="0"/>
                <w:bCs w:val="0"/>
                <w:color w:val="FF0000"/>
                <w:lang w:eastAsia="ko-KR"/>
              </w:rPr>
              <w:t xml:space="preserve">Example: </w:t>
            </w:r>
            <w:r w:rsidR="00122D62">
              <w:rPr>
                <w:b w:val="0"/>
                <w:bCs w:val="0"/>
                <w:color w:val="FF0000"/>
                <w:lang w:eastAsia="ko-KR"/>
              </w:rPr>
              <w:t>Among identified communities, raise awareness of</w:t>
            </w:r>
            <w:r w:rsidRPr="004669BC">
              <w:rPr>
                <w:b w:val="0"/>
                <w:bCs w:val="0"/>
                <w:color w:val="FF0000"/>
                <w:lang w:eastAsia="ko-KR"/>
              </w:rPr>
              <w:t xml:space="preserve"> the benefits of lung cancer screening</w:t>
            </w:r>
          </w:p>
        </w:tc>
      </w:tr>
      <w:tr w:rsidR="00507776" w14:paraId="51F3AB80" w14:textId="77777777" w:rsidTr="00863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5D8319B" w14:textId="1FF51EBE" w:rsidR="00507776" w:rsidRPr="008F1326" w:rsidRDefault="001E2A73" w:rsidP="00863938">
            <w:pPr>
              <w:pStyle w:val="Body"/>
              <w:rPr>
                <w:b w:val="0"/>
                <w:bCs w:val="0"/>
                <w:lang w:eastAsia="ko-KR"/>
              </w:rPr>
            </w:pPr>
            <w:r>
              <w:rPr>
                <w:b w:val="0"/>
                <w:bCs w:val="0"/>
                <w:lang w:eastAsia="ko-KR"/>
              </w:rPr>
              <w:t>a)</w:t>
            </w:r>
            <w:r w:rsidR="00507776">
              <w:rPr>
                <w:b w:val="0"/>
                <w:bCs w:val="0"/>
                <w:lang w:eastAsia="ko-KR"/>
              </w:rPr>
              <w:t xml:space="preserve"> </w:t>
            </w:r>
            <w:r w:rsidR="00507776" w:rsidRPr="00A872C1">
              <w:rPr>
                <w:b w:val="0"/>
                <w:bCs w:val="0"/>
                <w:lang w:eastAsia="ko-KR"/>
              </w:rPr>
              <w:t xml:space="preserve">What </w:t>
            </w:r>
            <w:r w:rsidR="009376A9">
              <w:rPr>
                <w:b w:val="0"/>
                <w:bCs w:val="0"/>
                <w:lang w:eastAsia="ko-KR"/>
              </w:rPr>
              <w:t xml:space="preserve">are the </w:t>
            </w:r>
            <w:r w:rsidR="00507776" w:rsidRPr="00A872C1">
              <w:rPr>
                <w:b w:val="0"/>
                <w:bCs w:val="0"/>
                <w:lang w:eastAsia="ko-KR"/>
              </w:rPr>
              <w:t xml:space="preserve">specific needs of </w:t>
            </w:r>
            <w:r w:rsidR="00507776">
              <w:rPr>
                <w:b w:val="0"/>
                <w:bCs w:val="0"/>
                <w:lang w:eastAsia="ko-KR"/>
              </w:rPr>
              <w:t>different communities</w:t>
            </w:r>
            <w:r w:rsidR="00507776" w:rsidRPr="00A872C1">
              <w:rPr>
                <w:b w:val="0"/>
                <w:bCs w:val="0"/>
                <w:lang w:eastAsia="ko-KR"/>
              </w:rPr>
              <w:t xml:space="preserve"> </w:t>
            </w:r>
            <w:r w:rsidR="009376A9">
              <w:rPr>
                <w:b w:val="0"/>
                <w:bCs w:val="0"/>
                <w:lang w:eastAsia="ko-KR"/>
              </w:rPr>
              <w:t xml:space="preserve">that </w:t>
            </w:r>
            <w:r w:rsidR="00507776" w:rsidRPr="00A872C1">
              <w:rPr>
                <w:b w:val="0"/>
                <w:bCs w:val="0"/>
                <w:lang w:eastAsia="ko-KR"/>
              </w:rPr>
              <w:t>need to be considered when designing information on screening</w:t>
            </w:r>
            <w:r w:rsidR="00A868C4">
              <w:rPr>
                <w:b w:val="0"/>
                <w:bCs w:val="0"/>
                <w:lang w:eastAsia="ko-KR"/>
              </w:rPr>
              <w:t xml:space="preserve"> for lung cancer</w:t>
            </w:r>
            <w:r w:rsidR="00507776" w:rsidRPr="00A872C1">
              <w:rPr>
                <w:b w:val="0"/>
                <w:bCs w:val="0"/>
                <w:lang w:eastAsia="ko-KR"/>
              </w:rPr>
              <w:t xml:space="preserve">? </w:t>
            </w:r>
          </w:p>
        </w:tc>
      </w:tr>
      <w:tr w:rsidR="00507776" w14:paraId="18B8002A" w14:textId="77777777" w:rsidTr="0086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7F33800" w14:textId="6A17F0F9" w:rsidR="00EE7537" w:rsidRPr="00AB7A7B" w:rsidRDefault="00482D31" w:rsidP="00863938">
            <w:pPr>
              <w:pStyle w:val="Body"/>
              <w:rPr>
                <w:color w:val="FF0000"/>
                <w:lang w:eastAsia="ko-KR"/>
              </w:rPr>
            </w:pPr>
            <w:r w:rsidRPr="004669BC">
              <w:rPr>
                <w:b w:val="0"/>
                <w:bCs w:val="0"/>
                <w:color w:val="FF0000"/>
                <w:lang w:eastAsia="ko-KR"/>
              </w:rPr>
              <w:t>Example</w:t>
            </w:r>
            <w:r w:rsidR="00172079">
              <w:rPr>
                <w:b w:val="0"/>
                <w:bCs w:val="0"/>
                <w:color w:val="FF0000"/>
                <w:lang w:eastAsia="ko-KR"/>
              </w:rPr>
              <w:t>s</w:t>
            </w:r>
            <w:r w:rsidRPr="004669BC">
              <w:rPr>
                <w:b w:val="0"/>
                <w:bCs w:val="0"/>
                <w:color w:val="FF0000"/>
                <w:lang w:eastAsia="ko-KR"/>
              </w:rPr>
              <w:t>:</w:t>
            </w:r>
            <w:r w:rsidR="00EE7537" w:rsidRPr="004669BC">
              <w:rPr>
                <w:b w:val="0"/>
                <w:bCs w:val="0"/>
                <w:color w:val="FF0000"/>
                <w:lang w:eastAsia="ko-KR"/>
              </w:rPr>
              <w:t xml:space="preserve"> </w:t>
            </w:r>
            <w:r w:rsidR="00172079">
              <w:rPr>
                <w:b w:val="0"/>
                <w:bCs w:val="0"/>
                <w:color w:val="FF0000"/>
                <w:lang w:eastAsia="ko-KR"/>
              </w:rPr>
              <w:t>H</w:t>
            </w:r>
            <w:r w:rsidR="00507776" w:rsidRPr="004669BC">
              <w:rPr>
                <w:b w:val="0"/>
                <w:bCs w:val="0"/>
                <w:color w:val="FF0000"/>
                <w:lang w:eastAsia="ko-KR"/>
              </w:rPr>
              <w:t>ealth literacy needs</w:t>
            </w:r>
            <w:r w:rsidR="00EE7537" w:rsidRPr="004669BC">
              <w:rPr>
                <w:b w:val="0"/>
                <w:bCs w:val="0"/>
                <w:color w:val="FF0000"/>
                <w:lang w:eastAsia="ko-KR"/>
              </w:rPr>
              <w:t>, la</w:t>
            </w:r>
            <w:r w:rsidRPr="004669BC">
              <w:rPr>
                <w:b w:val="0"/>
                <w:bCs w:val="0"/>
                <w:color w:val="FF0000"/>
                <w:lang w:eastAsia="ko-KR"/>
              </w:rPr>
              <w:t>nguage requirement</w:t>
            </w:r>
            <w:r w:rsidR="00EE7537" w:rsidRPr="004669BC">
              <w:rPr>
                <w:b w:val="0"/>
                <w:bCs w:val="0"/>
                <w:color w:val="FF0000"/>
                <w:lang w:eastAsia="ko-KR"/>
              </w:rPr>
              <w:t>s</w:t>
            </w:r>
          </w:p>
        </w:tc>
      </w:tr>
    </w:tbl>
    <w:p w14:paraId="7AF54724" w14:textId="3D27B8F8" w:rsidR="00182467" w:rsidRDefault="00182467" w:rsidP="00182467">
      <w:pPr>
        <w:pStyle w:val="LCPN-Body"/>
      </w:pPr>
    </w:p>
    <w:p w14:paraId="1FEC0926" w14:textId="7C52A624" w:rsidR="00182467" w:rsidRPr="00182467" w:rsidRDefault="00182467" w:rsidP="00182467">
      <w:pPr>
        <w:spacing w:before="0" w:after="160" w:line="259" w:lineRule="auto"/>
        <w:jc w:val="left"/>
        <w:rPr>
          <w:rFonts w:ascii="Arial" w:hAnsi="Arial"/>
        </w:rPr>
      </w:pPr>
      <w:r>
        <w:br w:type="page"/>
      </w:r>
    </w:p>
    <w:p w14:paraId="6C234CFD" w14:textId="53A82621" w:rsidR="00A872C1" w:rsidRDefault="009162DF" w:rsidP="00AB7A7B">
      <w:pPr>
        <w:pStyle w:val="Heading1"/>
      </w:pPr>
      <w:r>
        <w:lastRenderedPageBreak/>
        <w:t>Designing an inclusive screening programme</w:t>
      </w:r>
      <w:r w:rsidR="002E6C76">
        <w:t xml:space="preserve"> for lung cancer</w:t>
      </w:r>
    </w:p>
    <w:p w14:paraId="4127EB23" w14:textId="4D801FD4" w:rsidR="00B925B7" w:rsidRDefault="00176A0A" w:rsidP="0035315F">
      <w:pPr>
        <w:pStyle w:val="LCPN-Boxheading"/>
        <w:rPr>
          <w:lang w:eastAsia="ko-KR"/>
        </w:rPr>
      </w:pPr>
      <w:r>
        <w:rPr>
          <w:lang w:eastAsia="ko-KR"/>
        </w:rPr>
        <w:t xml:space="preserve">Applying </w:t>
      </w:r>
      <w:r w:rsidR="00B925B7">
        <w:rPr>
          <w:lang w:eastAsia="ko-KR"/>
        </w:rPr>
        <w:t xml:space="preserve">the information collected from the previous sections in an effective and considered way will support </w:t>
      </w:r>
      <w:r w:rsidR="00E42415">
        <w:rPr>
          <w:lang w:eastAsia="ko-KR"/>
        </w:rPr>
        <w:t xml:space="preserve">the </w:t>
      </w:r>
      <w:r w:rsidR="00B925B7">
        <w:rPr>
          <w:lang w:eastAsia="ko-KR"/>
        </w:rPr>
        <w:t xml:space="preserve">inclusive </w:t>
      </w:r>
      <w:r w:rsidR="00E42415">
        <w:rPr>
          <w:lang w:eastAsia="ko-KR"/>
        </w:rPr>
        <w:t xml:space="preserve">design </w:t>
      </w:r>
      <w:r w:rsidR="00647BD6">
        <w:rPr>
          <w:lang w:eastAsia="ko-KR"/>
        </w:rPr>
        <w:t xml:space="preserve">and more equitable delivery </w:t>
      </w:r>
      <w:r w:rsidR="00E42415">
        <w:rPr>
          <w:lang w:eastAsia="ko-KR"/>
        </w:rPr>
        <w:t xml:space="preserve">of screening programmes for </w:t>
      </w:r>
      <w:r w:rsidR="00B925B7">
        <w:rPr>
          <w:lang w:eastAsia="ko-KR"/>
        </w:rPr>
        <w:t xml:space="preserve">lung cancer. The needs of traditionally underserved </w:t>
      </w:r>
      <w:r w:rsidR="00366DDB">
        <w:rPr>
          <w:lang w:eastAsia="ko-KR"/>
        </w:rPr>
        <w:t xml:space="preserve">communities </w:t>
      </w:r>
      <w:r w:rsidR="00B925B7">
        <w:rPr>
          <w:lang w:eastAsia="ko-KR"/>
        </w:rPr>
        <w:t>should be considered at each stage of a screening programme, especially for engagement and recruitment. This can be supported by co-creating the programme with representatives from relevant</w:t>
      </w:r>
      <w:r w:rsidR="00BA4DD8">
        <w:rPr>
          <w:lang w:eastAsia="ko-KR"/>
        </w:rPr>
        <w:t xml:space="preserve"> population</w:t>
      </w:r>
      <w:r w:rsidR="00B925B7">
        <w:rPr>
          <w:lang w:eastAsia="ko-KR"/>
        </w:rPr>
        <w:t xml:space="preserve"> groups.</w:t>
      </w:r>
    </w:p>
    <w:p w14:paraId="09F1D486" w14:textId="77777777" w:rsidR="003849AC" w:rsidRDefault="003849AC" w:rsidP="0035315F">
      <w:pPr>
        <w:pStyle w:val="LCPN-Boxheading"/>
        <w:rPr>
          <w:lang w:eastAsia="ko-KR"/>
        </w:rPr>
      </w:pPr>
    </w:p>
    <w:p w14:paraId="09CDC587" w14:textId="3976BFF2" w:rsidR="006F2527" w:rsidRPr="00B925B7" w:rsidRDefault="00507776" w:rsidP="00F3440C">
      <w:pPr>
        <w:pStyle w:val="Heading2"/>
      </w:pPr>
      <w:r>
        <w:t>Co-crea</w:t>
      </w:r>
      <w:r w:rsidR="00F3440C">
        <w:t>te</w:t>
      </w:r>
      <w:r>
        <w:t xml:space="preserve"> an inclusive screening programme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2C1" w14:paraId="6D90DAE6" w14:textId="77777777" w:rsidTr="00A57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7853D64" w14:textId="57FFB1B5" w:rsidR="00A872C1" w:rsidRPr="00A872C1" w:rsidRDefault="00C21552" w:rsidP="00A872C1">
            <w:pPr>
              <w:pStyle w:val="Body"/>
              <w:rPr>
                <w:b w:val="0"/>
                <w:bCs w:val="0"/>
                <w:lang w:eastAsia="ko-KR"/>
              </w:rPr>
            </w:pPr>
            <w:r>
              <w:rPr>
                <w:b w:val="0"/>
                <w:bCs w:val="0"/>
                <w:lang w:eastAsia="ko-KR"/>
              </w:rPr>
              <w:t>3.</w:t>
            </w:r>
            <w:r w:rsidR="00A872C1">
              <w:rPr>
                <w:b w:val="0"/>
                <w:bCs w:val="0"/>
                <w:lang w:eastAsia="ko-KR"/>
              </w:rPr>
              <w:t>1</w:t>
            </w:r>
            <w:r w:rsidR="00A872C1" w:rsidRPr="008F1326">
              <w:rPr>
                <w:b w:val="0"/>
                <w:bCs w:val="0"/>
                <w:lang w:eastAsia="ko-KR"/>
              </w:rPr>
              <w:t>.</w:t>
            </w:r>
            <w:r w:rsidR="00507776">
              <w:rPr>
                <w:b w:val="0"/>
                <w:bCs w:val="0"/>
                <w:lang w:eastAsia="ko-KR"/>
              </w:rPr>
              <w:t>1</w:t>
            </w:r>
            <w:r w:rsidR="00A872C1" w:rsidRPr="008F1326">
              <w:rPr>
                <w:b w:val="0"/>
                <w:bCs w:val="0"/>
                <w:lang w:eastAsia="ko-KR"/>
              </w:rPr>
              <w:t xml:space="preserve"> </w:t>
            </w:r>
            <w:r w:rsidR="00507776">
              <w:rPr>
                <w:b w:val="0"/>
                <w:bCs w:val="0"/>
                <w:lang w:eastAsia="ko-KR"/>
              </w:rPr>
              <w:t>How w</w:t>
            </w:r>
            <w:r w:rsidR="006542A7">
              <w:rPr>
                <w:b w:val="0"/>
                <w:bCs w:val="0"/>
                <w:lang w:eastAsia="ko-KR"/>
              </w:rPr>
              <w:t>ill</w:t>
            </w:r>
            <w:r w:rsidR="00A872C1" w:rsidRPr="008F1326">
              <w:rPr>
                <w:b w:val="0"/>
                <w:bCs w:val="0"/>
                <w:lang w:eastAsia="ko-KR"/>
              </w:rPr>
              <w:t xml:space="preserve"> relevant stakeholders</w:t>
            </w:r>
            <w:r w:rsidR="00A872C1">
              <w:rPr>
                <w:b w:val="0"/>
                <w:bCs w:val="0"/>
                <w:lang w:eastAsia="ko-KR"/>
              </w:rPr>
              <w:t xml:space="preserve"> from different </w:t>
            </w:r>
            <w:r w:rsidR="00510F4F">
              <w:rPr>
                <w:b w:val="0"/>
                <w:bCs w:val="0"/>
                <w:lang w:eastAsia="ko-KR"/>
              </w:rPr>
              <w:t xml:space="preserve">population </w:t>
            </w:r>
            <w:r w:rsidR="00A872C1">
              <w:rPr>
                <w:b w:val="0"/>
                <w:bCs w:val="0"/>
                <w:lang w:eastAsia="ko-KR"/>
              </w:rPr>
              <w:t>groups</w:t>
            </w:r>
            <w:r w:rsidR="00A872C1" w:rsidRPr="008F1326">
              <w:rPr>
                <w:b w:val="0"/>
                <w:bCs w:val="0"/>
                <w:lang w:eastAsia="ko-KR"/>
              </w:rPr>
              <w:t xml:space="preserve"> </w:t>
            </w:r>
            <w:r w:rsidR="00A872C1">
              <w:rPr>
                <w:b w:val="0"/>
                <w:bCs w:val="0"/>
                <w:lang w:eastAsia="ko-KR"/>
              </w:rPr>
              <w:t>be</w:t>
            </w:r>
            <w:r w:rsidR="00A872C1" w:rsidRPr="008F1326">
              <w:rPr>
                <w:b w:val="0"/>
                <w:bCs w:val="0"/>
                <w:lang w:eastAsia="ko-KR"/>
              </w:rPr>
              <w:t xml:space="preserve"> invited to participate in the design, communication and implementation of a screening programme?</w:t>
            </w:r>
          </w:p>
        </w:tc>
      </w:tr>
      <w:tr w:rsidR="00A872C1" w14:paraId="240471B5" w14:textId="77777777" w:rsidTr="00A5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92AA4E2" w14:textId="7D17C743" w:rsidR="00EE7537" w:rsidRPr="00AB7A7B" w:rsidRDefault="00EE7537" w:rsidP="00A872C1">
            <w:pPr>
              <w:pStyle w:val="Body"/>
              <w:rPr>
                <w:color w:val="FF0000"/>
                <w:lang w:eastAsia="ko-KR"/>
              </w:rPr>
            </w:pPr>
            <w:r w:rsidRPr="00EE7537">
              <w:rPr>
                <w:b w:val="0"/>
                <w:bCs w:val="0"/>
                <w:color w:val="FF0000"/>
                <w:lang w:eastAsia="ko-KR"/>
              </w:rPr>
              <w:t xml:space="preserve">Example: </w:t>
            </w:r>
            <w:r w:rsidR="00172079">
              <w:rPr>
                <w:b w:val="0"/>
                <w:bCs w:val="0"/>
                <w:color w:val="FF0000"/>
                <w:lang w:eastAsia="ko-KR"/>
              </w:rPr>
              <w:t>F</w:t>
            </w:r>
            <w:r w:rsidRPr="00EE7537">
              <w:rPr>
                <w:b w:val="0"/>
                <w:bCs w:val="0"/>
                <w:color w:val="FF0000"/>
                <w:lang w:eastAsia="ko-KR"/>
              </w:rPr>
              <w:t>ocus groups and interviews</w:t>
            </w:r>
            <w:r w:rsidR="004669BC">
              <w:rPr>
                <w:b w:val="0"/>
                <w:bCs w:val="0"/>
                <w:color w:val="FF0000"/>
                <w:lang w:eastAsia="ko-KR"/>
              </w:rPr>
              <w:t xml:space="preserve"> that </w:t>
            </w:r>
            <w:r w:rsidR="00586A3A">
              <w:rPr>
                <w:b w:val="0"/>
                <w:bCs w:val="0"/>
                <w:color w:val="FF0000"/>
                <w:lang w:eastAsia="ko-KR"/>
              </w:rPr>
              <w:t>centre around</w:t>
            </w:r>
            <w:r w:rsidR="00AB7A7B">
              <w:rPr>
                <w:b w:val="0"/>
                <w:bCs w:val="0"/>
                <w:color w:val="FF0000"/>
                <w:lang w:eastAsia="ko-KR"/>
              </w:rPr>
              <w:t xml:space="preserve"> how to</w:t>
            </w:r>
            <w:r w:rsidR="004669BC">
              <w:rPr>
                <w:b w:val="0"/>
                <w:bCs w:val="0"/>
                <w:color w:val="FF0000"/>
                <w:lang w:eastAsia="ko-KR"/>
              </w:rPr>
              <w:t xml:space="preserve"> build</w:t>
            </w:r>
            <w:r w:rsidR="00AB7A7B">
              <w:rPr>
                <w:b w:val="0"/>
                <w:bCs w:val="0"/>
                <w:color w:val="FF0000"/>
                <w:lang w:eastAsia="ko-KR"/>
              </w:rPr>
              <w:t xml:space="preserve"> </w:t>
            </w:r>
            <w:r w:rsidR="004669BC">
              <w:rPr>
                <w:b w:val="0"/>
                <w:bCs w:val="0"/>
                <w:color w:val="FF0000"/>
                <w:lang w:eastAsia="ko-KR"/>
              </w:rPr>
              <w:t xml:space="preserve">trust </w:t>
            </w:r>
            <w:r w:rsidR="00467CE0">
              <w:rPr>
                <w:b w:val="0"/>
                <w:bCs w:val="0"/>
                <w:color w:val="FF0000"/>
                <w:lang w:eastAsia="ko-KR"/>
              </w:rPr>
              <w:t xml:space="preserve">in </w:t>
            </w:r>
            <w:r w:rsidR="00AB7A7B">
              <w:rPr>
                <w:b w:val="0"/>
                <w:bCs w:val="0"/>
                <w:color w:val="FF0000"/>
                <w:lang w:eastAsia="ko-KR"/>
              </w:rPr>
              <w:t>s</w:t>
            </w:r>
            <w:r w:rsidR="00467CE0">
              <w:rPr>
                <w:b w:val="0"/>
                <w:bCs w:val="0"/>
                <w:color w:val="FF0000"/>
                <w:lang w:eastAsia="ko-KR"/>
              </w:rPr>
              <w:t>creen</w:t>
            </w:r>
            <w:r w:rsidR="00AB7A7B">
              <w:rPr>
                <w:b w:val="0"/>
                <w:bCs w:val="0"/>
                <w:color w:val="FF0000"/>
                <w:lang w:eastAsia="ko-KR"/>
              </w:rPr>
              <w:t>ing</w:t>
            </w:r>
            <w:r w:rsidR="00467CE0">
              <w:rPr>
                <w:b w:val="0"/>
                <w:bCs w:val="0"/>
                <w:color w:val="FF0000"/>
                <w:lang w:eastAsia="ko-KR"/>
              </w:rPr>
              <w:t xml:space="preserve"> programmes across</w:t>
            </w:r>
            <w:r w:rsidR="004669BC">
              <w:rPr>
                <w:b w:val="0"/>
                <w:bCs w:val="0"/>
                <w:color w:val="FF0000"/>
                <w:lang w:eastAsia="ko-KR"/>
              </w:rPr>
              <w:t xml:space="preserve"> </w:t>
            </w:r>
            <w:r w:rsidR="00467CE0">
              <w:rPr>
                <w:b w:val="0"/>
                <w:bCs w:val="0"/>
                <w:color w:val="FF0000"/>
                <w:lang w:eastAsia="ko-KR"/>
              </w:rPr>
              <w:t xml:space="preserve">different </w:t>
            </w:r>
            <w:r w:rsidR="004669BC">
              <w:rPr>
                <w:b w:val="0"/>
                <w:bCs w:val="0"/>
                <w:color w:val="FF0000"/>
                <w:lang w:eastAsia="ko-KR"/>
              </w:rPr>
              <w:t>communities</w:t>
            </w:r>
          </w:p>
        </w:tc>
      </w:tr>
      <w:tr w:rsidR="00A872C1" w14:paraId="41483A8B" w14:textId="77777777" w:rsidTr="00A571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60A3962" w14:textId="11B350CB" w:rsidR="00A872C1" w:rsidRPr="00A872C1" w:rsidRDefault="00C21552" w:rsidP="00A872C1">
            <w:pPr>
              <w:pStyle w:val="Body"/>
              <w:rPr>
                <w:b w:val="0"/>
                <w:bCs w:val="0"/>
                <w:lang w:eastAsia="ko-KR"/>
              </w:rPr>
            </w:pPr>
            <w:r>
              <w:rPr>
                <w:b w:val="0"/>
                <w:bCs w:val="0"/>
                <w:lang w:eastAsia="ko-KR"/>
              </w:rPr>
              <w:t>3.</w:t>
            </w:r>
            <w:r w:rsidR="00A872C1">
              <w:rPr>
                <w:b w:val="0"/>
                <w:bCs w:val="0"/>
                <w:lang w:eastAsia="ko-KR"/>
              </w:rPr>
              <w:t>1</w:t>
            </w:r>
            <w:r w:rsidR="00A872C1" w:rsidRPr="00A872C1">
              <w:rPr>
                <w:b w:val="0"/>
                <w:bCs w:val="0"/>
                <w:lang w:eastAsia="ko-KR"/>
              </w:rPr>
              <w:t>.</w:t>
            </w:r>
            <w:r w:rsidR="00507776">
              <w:rPr>
                <w:b w:val="0"/>
                <w:bCs w:val="0"/>
                <w:lang w:eastAsia="ko-KR"/>
              </w:rPr>
              <w:t>2</w:t>
            </w:r>
            <w:r w:rsidR="00A872C1" w:rsidRPr="00A872C1">
              <w:rPr>
                <w:b w:val="0"/>
                <w:bCs w:val="0"/>
                <w:lang w:eastAsia="ko-KR"/>
              </w:rPr>
              <w:t xml:space="preserve"> Will the screening programme be led/advised by</w:t>
            </w:r>
            <w:r w:rsidR="007B2575">
              <w:rPr>
                <w:b w:val="0"/>
                <w:bCs w:val="0"/>
                <w:lang w:eastAsia="ko-KR"/>
              </w:rPr>
              <w:t xml:space="preserve"> representatives of the target population, </w:t>
            </w:r>
            <w:r w:rsidR="006F2527">
              <w:rPr>
                <w:b w:val="0"/>
                <w:bCs w:val="0"/>
                <w:lang w:eastAsia="ko-KR"/>
              </w:rPr>
              <w:t>including</w:t>
            </w:r>
            <w:r w:rsidR="007B2575">
              <w:rPr>
                <w:b w:val="0"/>
                <w:bCs w:val="0"/>
                <w:lang w:eastAsia="ko-KR"/>
              </w:rPr>
              <w:t xml:space="preserve"> representatives of the </w:t>
            </w:r>
            <w:r w:rsidR="00467CE0">
              <w:rPr>
                <w:b w:val="0"/>
                <w:bCs w:val="0"/>
                <w:lang w:eastAsia="ko-KR"/>
              </w:rPr>
              <w:t xml:space="preserve">population </w:t>
            </w:r>
            <w:r w:rsidR="007B2575">
              <w:rPr>
                <w:b w:val="0"/>
                <w:bCs w:val="0"/>
                <w:lang w:eastAsia="ko-KR"/>
              </w:rPr>
              <w:t xml:space="preserve">groups identified </w:t>
            </w:r>
            <w:r w:rsidR="004669BC">
              <w:rPr>
                <w:b w:val="0"/>
                <w:bCs w:val="0"/>
                <w:lang w:eastAsia="ko-KR"/>
              </w:rPr>
              <w:t>in section 1</w:t>
            </w:r>
            <w:r w:rsidR="007B2575">
              <w:rPr>
                <w:b w:val="0"/>
                <w:bCs w:val="0"/>
                <w:lang w:eastAsia="ko-KR"/>
              </w:rPr>
              <w:t xml:space="preserve">? </w:t>
            </w:r>
          </w:p>
        </w:tc>
      </w:tr>
      <w:tr w:rsidR="00A872C1" w14:paraId="52A87E48" w14:textId="77777777" w:rsidTr="00ED0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AFACD73" w14:textId="77777777" w:rsidR="004669BC" w:rsidRPr="00A872C1" w:rsidRDefault="004669BC" w:rsidP="00A872C1">
            <w:pPr>
              <w:pStyle w:val="Body"/>
              <w:rPr>
                <w:b w:val="0"/>
                <w:bCs w:val="0"/>
                <w:lang w:eastAsia="ko-KR"/>
              </w:rPr>
            </w:pPr>
          </w:p>
        </w:tc>
      </w:tr>
    </w:tbl>
    <w:p w14:paraId="6D25277F" w14:textId="77777777" w:rsidR="0021259C" w:rsidRDefault="0021259C" w:rsidP="0021259C">
      <w:pPr>
        <w:pStyle w:val="LCPN-Body"/>
      </w:pPr>
    </w:p>
    <w:p w14:paraId="205B904A" w14:textId="6095C263" w:rsidR="0021259C" w:rsidRPr="0021259C" w:rsidRDefault="0021259C" w:rsidP="0021259C">
      <w:pPr>
        <w:spacing w:before="0" w:after="160" w:line="259" w:lineRule="auto"/>
        <w:jc w:val="left"/>
        <w:rPr>
          <w:rFonts w:ascii="Arial" w:hAnsi="Arial"/>
        </w:rPr>
      </w:pPr>
      <w:r>
        <w:br w:type="page"/>
      </w:r>
    </w:p>
    <w:p w14:paraId="0E709B9B" w14:textId="1A31375A" w:rsidR="00A872C1" w:rsidRPr="00507776" w:rsidRDefault="00507776" w:rsidP="00F3440C">
      <w:pPr>
        <w:pStyle w:val="Heading2"/>
      </w:pPr>
      <w:r w:rsidRPr="00507776">
        <w:lastRenderedPageBreak/>
        <w:t>Implement inclusive interventions and approaches in a screening programme</w:t>
      </w:r>
      <w:r w:rsidR="00F74E0C">
        <w:t xml:space="preserve"> for lung cancer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776" w:rsidRPr="006F2527" w14:paraId="63411723" w14:textId="77777777" w:rsidTr="00863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6B4DAF8" w14:textId="774F3A4E" w:rsidR="00507776" w:rsidRPr="006F2527" w:rsidRDefault="00507776" w:rsidP="006F2527">
            <w:pPr>
              <w:rPr>
                <w:b w:val="0"/>
                <w:bCs w:val="0"/>
                <w:color w:val="4F4F4F" w:themeColor="background2"/>
              </w:rPr>
            </w:pPr>
            <w:r>
              <w:rPr>
                <w:b w:val="0"/>
                <w:bCs w:val="0"/>
                <w:color w:val="4F4F4F" w:themeColor="background2"/>
              </w:rPr>
              <w:t>3.2.1 From the answers given in section 2.2</w:t>
            </w:r>
            <w:r w:rsidR="00AB7A7B">
              <w:rPr>
                <w:b w:val="0"/>
                <w:bCs w:val="0"/>
                <w:color w:val="4F4F4F" w:themeColor="background2"/>
              </w:rPr>
              <w:t>.1</w:t>
            </w:r>
            <w:r>
              <w:rPr>
                <w:b w:val="0"/>
                <w:bCs w:val="0"/>
                <w:color w:val="4F4F4F" w:themeColor="background2"/>
              </w:rPr>
              <w:t xml:space="preserve">, </w:t>
            </w:r>
            <w:r w:rsidR="00AF4761">
              <w:rPr>
                <w:b w:val="0"/>
                <w:bCs w:val="0"/>
                <w:color w:val="4F4F4F" w:themeColor="background2"/>
              </w:rPr>
              <w:t xml:space="preserve">which </w:t>
            </w:r>
            <w:r>
              <w:rPr>
                <w:b w:val="0"/>
                <w:bCs w:val="0"/>
                <w:color w:val="4F4F4F" w:themeColor="background2"/>
              </w:rPr>
              <w:t xml:space="preserve">interventions or approaches could be incorporated into a lung cancer screening programme to address </w:t>
            </w:r>
            <w:r w:rsidR="0001319D">
              <w:rPr>
                <w:b w:val="0"/>
                <w:bCs w:val="0"/>
                <w:color w:val="4F4F4F" w:themeColor="background2"/>
              </w:rPr>
              <w:t xml:space="preserve">the </w:t>
            </w:r>
            <w:r>
              <w:rPr>
                <w:b w:val="0"/>
                <w:bCs w:val="0"/>
                <w:color w:val="4F4F4F" w:themeColor="background2"/>
              </w:rPr>
              <w:t xml:space="preserve">barriers </w:t>
            </w:r>
            <w:r w:rsidR="0001319D">
              <w:rPr>
                <w:b w:val="0"/>
                <w:bCs w:val="0"/>
                <w:color w:val="4F4F4F" w:themeColor="background2"/>
              </w:rPr>
              <w:t xml:space="preserve">experienced by </w:t>
            </w:r>
            <w:r>
              <w:rPr>
                <w:b w:val="0"/>
                <w:bCs w:val="0"/>
                <w:color w:val="4F4F4F" w:themeColor="background2"/>
              </w:rPr>
              <w:t>traditionally underserved communities?</w:t>
            </w:r>
          </w:p>
        </w:tc>
      </w:tr>
      <w:tr w:rsidR="00507776" w:rsidRPr="006F2527" w14:paraId="461E5777" w14:textId="77777777" w:rsidTr="0086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32178A6" w14:textId="4044A620" w:rsidR="004669BC" w:rsidRPr="00AB7A7B" w:rsidRDefault="004669BC" w:rsidP="006F2527">
            <w:pPr>
              <w:rPr>
                <w:color w:val="FF0000"/>
                <w:lang w:eastAsia="ko-KR"/>
              </w:rPr>
            </w:pPr>
            <w:r w:rsidRPr="00EE7537">
              <w:rPr>
                <w:b w:val="0"/>
                <w:bCs w:val="0"/>
                <w:color w:val="FF0000"/>
                <w:lang w:eastAsia="ko-KR"/>
              </w:rPr>
              <w:t>Examples</w:t>
            </w:r>
            <w:r>
              <w:rPr>
                <w:b w:val="0"/>
                <w:bCs w:val="0"/>
                <w:color w:val="FF0000"/>
                <w:lang w:eastAsia="ko-KR"/>
              </w:rPr>
              <w:t xml:space="preserve">: </w:t>
            </w:r>
            <w:r w:rsidR="00524EB6">
              <w:rPr>
                <w:b w:val="0"/>
                <w:bCs w:val="0"/>
                <w:color w:val="FF0000"/>
                <w:lang w:eastAsia="ko-KR"/>
              </w:rPr>
              <w:t>P</w:t>
            </w:r>
            <w:r>
              <w:rPr>
                <w:b w:val="0"/>
                <w:bCs w:val="0"/>
                <w:color w:val="FF0000"/>
                <w:lang w:eastAsia="ko-KR"/>
              </w:rPr>
              <w:t>atient navigators, mobile screening</w:t>
            </w:r>
            <w:r w:rsidR="0001319D">
              <w:rPr>
                <w:b w:val="0"/>
                <w:bCs w:val="0"/>
                <w:color w:val="FF0000"/>
                <w:lang w:eastAsia="ko-KR"/>
              </w:rPr>
              <w:t>,</w:t>
            </w:r>
            <w:r>
              <w:rPr>
                <w:b w:val="0"/>
                <w:bCs w:val="0"/>
                <w:color w:val="FF0000"/>
                <w:lang w:eastAsia="ko-KR"/>
              </w:rPr>
              <w:t xml:space="preserve"> culturally appropriate screening materials</w:t>
            </w:r>
            <w:r w:rsidR="00BE6ED8">
              <w:rPr>
                <w:b w:val="0"/>
                <w:bCs w:val="0"/>
                <w:color w:val="FF0000"/>
                <w:lang w:eastAsia="ko-KR"/>
              </w:rPr>
              <w:t xml:space="preserve"> (see Network </w:t>
            </w:r>
            <w:r w:rsidR="00C449F6">
              <w:rPr>
                <w:b w:val="0"/>
                <w:bCs w:val="0"/>
                <w:color w:val="FF0000"/>
                <w:lang w:eastAsia="ko-KR"/>
              </w:rPr>
              <w:t xml:space="preserve">resource, </w:t>
            </w:r>
            <w:hyperlink r:id="rId16" w:history="1">
              <w:r w:rsidR="000C3AEC">
                <w:rPr>
                  <w:rStyle w:val="Hyperlink"/>
                  <w:b w:val="0"/>
                  <w:bCs w:val="0"/>
                  <w:lang w:eastAsia="ko-KR"/>
                </w:rPr>
                <w:t>su</w:t>
              </w:r>
              <w:r w:rsidR="00C449F6" w:rsidRPr="00140ABD">
                <w:rPr>
                  <w:rStyle w:val="Hyperlink"/>
                  <w:b w:val="0"/>
                  <w:bCs w:val="0"/>
                  <w:lang w:eastAsia="ko-KR"/>
                </w:rPr>
                <w:t>mmary of potential barriers to and solutions for engaging participants in screening</w:t>
              </w:r>
            </w:hyperlink>
            <w:r w:rsidR="00BE6ED8">
              <w:rPr>
                <w:b w:val="0"/>
                <w:bCs w:val="0"/>
                <w:color w:val="FF0000"/>
                <w:lang w:eastAsia="ko-KR"/>
              </w:rPr>
              <w:t>)</w:t>
            </w:r>
          </w:p>
        </w:tc>
      </w:tr>
      <w:tr w:rsidR="006F2527" w:rsidRPr="006F2527" w14:paraId="0AE6FB52" w14:textId="77777777" w:rsidTr="00863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53EF26B" w14:textId="52C173F9" w:rsidR="006F2527" w:rsidRPr="006F2527" w:rsidRDefault="00A5768F" w:rsidP="006F2527">
            <w:pPr>
              <w:rPr>
                <w:b w:val="0"/>
                <w:bCs w:val="0"/>
                <w:color w:val="4F4F4F" w:themeColor="background2"/>
                <w:lang w:eastAsia="ko-KR"/>
              </w:rPr>
            </w:pPr>
            <w:r>
              <w:rPr>
                <w:b w:val="0"/>
                <w:bCs w:val="0"/>
                <w:color w:val="4F4F4F" w:themeColor="background2"/>
                <w:lang w:eastAsia="ko-KR"/>
              </w:rPr>
              <w:t>a)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 </w:t>
            </w:r>
            <w:r>
              <w:rPr>
                <w:b w:val="0"/>
                <w:bCs w:val="0"/>
                <w:color w:val="4F4F4F" w:themeColor="background2"/>
                <w:lang w:eastAsia="ko-KR"/>
              </w:rPr>
              <w:t>Which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 </w:t>
            </w:r>
            <w:r>
              <w:rPr>
                <w:b w:val="0"/>
                <w:bCs w:val="0"/>
                <w:color w:val="4F4F4F" w:themeColor="background2"/>
                <w:lang w:eastAsia="ko-KR"/>
              </w:rPr>
              <w:t xml:space="preserve">existing 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interventions or approaches </w:t>
            </w:r>
            <w:r>
              <w:rPr>
                <w:b w:val="0"/>
                <w:bCs w:val="0"/>
                <w:color w:val="4F4F4F" w:themeColor="background2"/>
                <w:lang w:eastAsia="ko-KR"/>
              </w:rPr>
              <w:t xml:space="preserve">are used to 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engage underserved </w:t>
            </w:r>
            <w:r>
              <w:rPr>
                <w:b w:val="0"/>
                <w:bCs w:val="0"/>
                <w:color w:val="4F4F4F" w:themeColor="background2"/>
                <w:lang w:eastAsia="ko-KR"/>
              </w:rPr>
              <w:t xml:space="preserve">population 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groups </w:t>
            </w:r>
            <w:r>
              <w:rPr>
                <w:b w:val="0"/>
                <w:bCs w:val="0"/>
                <w:color w:val="4F4F4F" w:themeColor="background2"/>
                <w:lang w:eastAsia="ko-KR"/>
              </w:rPr>
              <w:t>with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 screening programmes</w:t>
            </w:r>
            <w:r>
              <w:rPr>
                <w:b w:val="0"/>
                <w:bCs w:val="0"/>
                <w:color w:val="4F4F4F" w:themeColor="background2"/>
                <w:lang w:eastAsia="ko-KR"/>
              </w:rPr>
              <w:t xml:space="preserve"> for other cancers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>?</w:t>
            </w:r>
          </w:p>
        </w:tc>
      </w:tr>
      <w:tr w:rsidR="006F2527" w:rsidRPr="006F2527" w14:paraId="030FCDA4" w14:textId="77777777" w:rsidTr="0086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A44236C" w14:textId="77777777" w:rsidR="006F2527" w:rsidRPr="006F2527" w:rsidRDefault="006F2527" w:rsidP="006F2527">
            <w:pPr>
              <w:rPr>
                <w:b w:val="0"/>
                <w:bCs w:val="0"/>
                <w:color w:val="4F4F4F" w:themeColor="background2"/>
                <w:lang w:eastAsia="ko-KR"/>
              </w:rPr>
            </w:pPr>
          </w:p>
        </w:tc>
      </w:tr>
      <w:tr w:rsidR="006F2527" w:rsidRPr="006F2527" w14:paraId="02F64102" w14:textId="77777777" w:rsidTr="00863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050B32B" w14:textId="65EE55F7" w:rsidR="006F2527" w:rsidRPr="006F2527" w:rsidRDefault="00A5768F" w:rsidP="006F2527">
            <w:pPr>
              <w:rPr>
                <w:b w:val="0"/>
                <w:bCs w:val="0"/>
                <w:color w:val="4F4F4F" w:themeColor="background2"/>
                <w:lang w:eastAsia="ko-KR"/>
              </w:rPr>
            </w:pPr>
            <w:r>
              <w:rPr>
                <w:b w:val="0"/>
                <w:bCs w:val="0"/>
                <w:color w:val="4F4F4F" w:themeColor="background2"/>
                <w:lang w:eastAsia="ko-KR"/>
              </w:rPr>
              <w:t>b)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 Can </w:t>
            </w:r>
            <w:r>
              <w:rPr>
                <w:b w:val="0"/>
                <w:bCs w:val="0"/>
                <w:color w:val="4F4F4F" w:themeColor="background2"/>
                <w:lang w:eastAsia="ko-KR"/>
              </w:rPr>
              <w:t>any existing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 approaches be leveraged or adapted </w:t>
            </w:r>
            <w:r>
              <w:rPr>
                <w:b w:val="0"/>
                <w:bCs w:val="0"/>
                <w:color w:val="4F4F4F" w:themeColor="background2"/>
                <w:lang w:eastAsia="ko-KR"/>
              </w:rPr>
              <w:t xml:space="preserve">to create a more inclusive 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>screening</w:t>
            </w:r>
            <w:r>
              <w:rPr>
                <w:b w:val="0"/>
                <w:bCs w:val="0"/>
                <w:color w:val="4F4F4F" w:themeColor="background2"/>
                <w:lang w:eastAsia="ko-KR"/>
              </w:rPr>
              <w:t xml:space="preserve"> programme for lung cancer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>?</w:t>
            </w:r>
          </w:p>
        </w:tc>
      </w:tr>
      <w:tr w:rsidR="006F2527" w:rsidRPr="006F2527" w14:paraId="7D82814B" w14:textId="77777777" w:rsidTr="0086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289FAD" w14:textId="77777777" w:rsidR="006F2527" w:rsidRPr="006F2527" w:rsidRDefault="006F2527" w:rsidP="006F2527">
            <w:pPr>
              <w:rPr>
                <w:b w:val="0"/>
                <w:bCs w:val="0"/>
                <w:color w:val="4F4F4F" w:themeColor="background2"/>
                <w:lang w:eastAsia="ko-KR"/>
              </w:rPr>
            </w:pPr>
          </w:p>
        </w:tc>
      </w:tr>
      <w:tr w:rsidR="006F2527" w:rsidRPr="006F2527" w14:paraId="2FEDBCAE" w14:textId="77777777" w:rsidTr="00863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2A71C1A" w14:textId="1AA7650A" w:rsidR="006F2527" w:rsidRPr="006F2527" w:rsidRDefault="00A5768F" w:rsidP="006F2527">
            <w:pPr>
              <w:rPr>
                <w:b w:val="0"/>
                <w:bCs w:val="0"/>
                <w:color w:val="4F4F4F" w:themeColor="background2"/>
                <w:lang w:eastAsia="ko-KR"/>
              </w:rPr>
            </w:pPr>
            <w:r>
              <w:rPr>
                <w:b w:val="0"/>
                <w:bCs w:val="0"/>
                <w:color w:val="4F4F4F" w:themeColor="background2"/>
              </w:rPr>
              <w:t>c)</w:t>
            </w:r>
            <w:r w:rsidRPr="006F2527">
              <w:rPr>
                <w:b w:val="0"/>
                <w:bCs w:val="0"/>
                <w:color w:val="4F4F4F" w:themeColor="background2"/>
              </w:rPr>
              <w:t xml:space="preserve"> </w:t>
            </w:r>
            <w:r>
              <w:rPr>
                <w:b w:val="0"/>
                <w:bCs w:val="0"/>
                <w:color w:val="4F4F4F" w:themeColor="background2"/>
                <w:lang w:eastAsia="ko-KR"/>
              </w:rPr>
              <w:t>Which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 </w:t>
            </w:r>
            <w:r>
              <w:rPr>
                <w:b w:val="0"/>
                <w:bCs w:val="0"/>
                <w:color w:val="4F4F4F" w:themeColor="background2"/>
                <w:lang w:eastAsia="ko-KR"/>
              </w:rPr>
              <w:t xml:space="preserve">existing 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interventions or approaches </w:t>
            </w:r>
            <w:r>
              <w:rPr>
                <w:b w:val="0"/>
                <w:bCs w:val="0"/>
                <w:color w:val="4F4F4F" w:themeColor="background2"/>
                <w:lang w:eastAsia="ko-KR"/>
              </w:rPr>
              <w:t xml:space="preserve">are used to 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engage underserved groups </w:t>
            </w:r>
            <w:r>
              <w:rPr>
                <w:b w:val="0"/>
                <w:bCs w:val="0"/>
                <w:color w:val="4F4F4F" w:themeColor="background2"/>
              </w:rPr>
              <w:t>with</w:t>
            </w:r>
            <w:r w:rsidRPr="006F2527">
              <w:rPr>
                <w:b w:val="0"/>
                <w:bCs w:val="0"/>
                <w:color w:val="4F4F4F" w:themeColor="background2"/>
              </w:rPr>
              <w:t xml:space="preserve"> lung cancer screening trials, pilots and programmes</w:t>
            </w:r>
            <w:r>
              <w:rPr>
                <w:b w:val="0"/>
                <w:bCs w:val="0"/>
                <w:color w:val="4F4F4F" w:themeColor="background2"/>
              </w:rPr>
              <w:t>?</w:t>
            </w:r>
          </w:p>
        </w:tc>
      </w:tr>
      <w:tr w:rsidR="006F2527" w:rsidRPr="006F2527" w14:paraId="27B8E633" w14:textId="77777777" w:rsidTr="0086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E6C31A2" w14:textId="77777777" w:rsidR="006F2527" w:rsidRPr="006F2527" w:rsidRDefault="006F2527" w:rsidP="006F2527">
            <w:pPr>
              <w:rPr>
                <w:b w:val="0"/>
                <w:bCs w:val="0"/>
                <w:color w:val="4F4F4F" w:themeColor="background2"/>
                <w:lang w:eastAsia="ko-KR"/>
              </w:rPr>
            </w:pPr>
          </w:p>
        </w:tc>
      </w:tr>
    </w:tbl>
    <w:p w14:paraId="36597A9C" w14:textId="77777777" w:rsidR="0021259C" w:rsidRDefault="0021259C" w:rsidP="0021259C">
      <w:pPr>
        <w:pStyle w:val="LCPN-Body"/>
      </w:pPr>
    </w:p>
    <w:p w14:paraId="05C41C9B" w14:textId="604A491D" w:rsidR="0021259C" w:rsidRPr="0021259C" w:rsidRDefault="0021259C" w:rsidP="0021259C">
      <w:pPr>
        <w:spacing w:before="0" w:after="160" w:line="259" w:lineRule="auto"/>
        <w:jc w:val="left"/>
        <w:rPr>
          <w:rFonts w:ascii="Arial" w:hAnsi="Arial"/>
        </w:rPr>
      </w:pPr>
      <w:r>
        <w:br w:type="page"/>
      </w:r>
    </w:p>
    <w:p w14:paraId="22C172BF" w14:textId="6C4F3963" w:rsidR="008B783E" w:rsidRDefault="00507776" w:rsidP="00F3440C">
      <w:pPr>
        <w:pStyle w:val="Heading2"/>
      </w:pPr>
      <w:r>
        <w:lastRenderedPageBreak/>
        <w:t>Engage</w:t>
      </w:r>
      <w:r w:rsidR="00F3440C">
        <w:t xml:space="preserve"> </w:t>
      </w:r>
      <w:r>
        <w:t xml:space="preserve">and recruit traditionally underserved communities </w:t>
      </w:r>
      <w:r w:rsidR="00B83301">
        <w:t xml:space="preserve">to </w:t>
      </w:r>
      <w:r>
        <w:t>lung cancer screening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F2527" w:rsidRPr="006F2527" w14:paraId="3C304E2C" w14:textId="77777777" w:rsidTr="00482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2F500E5" w14:textId="4266B310" w:rsidR="006F2527" w:rsidRPr="006F2527" w:rsidRDefault="006F2527" w:rsidP="006F2527">
            <w:pPr>
              <w:rPr>
                <w:b w:val="0"/>
                <w:bCs w:val="0"/>
                <w:color w:val="4F4F4F" w:themeColor="background2"/>
                <w:lang w:eastAsia="ko-KR"/>
              </w:rPr>
            </w:pP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>3.</w:t>
            </w:r>
            <w:r w:rsidR="00507776" w:rsidRPr="00482D31">
              <w:rPr>
                <w:b w:val="0"/>
                <w:bCs w:val="0"/>
                <w:color w:val="4F4F4F" w:themeColor="background2"/>
                <w:lang w:eastAsia="ko-KR"/>
              </w:rPr>
              <w:t>3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.1 What will the process be for reaching out to and recruiting individuals to participate in the screening programme? Will this be adapted for different </w:t>
            </w:r>
            <w:r w:rsidR="007045B0">
              <w:rPr>
                <w:b w:val="0"/>
                <w:bCs w:val="0"/>
                <w:color w:val="4F4F4F" w:themeColor="background2"/>
                <w:lang w:eastAsia="ko-KR"/>
              </w:rPr>
              <w:t xml:space="preserve">population 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>groups?</w:t>
            </w:r>
          </w:p>
        </w:tc>
      </w:tr>
      <w:tr w:rsidR="006F2527" w:rsidRPr="006F2527" w14:paraId="71633CE0" w14:textId="77777777" w:rsidTr="0048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433C6ED" w14:textId="4EFEDF14" w:rsidR="00EE7537" w:rsidRPr="00AB7A7B" w:rsidRDefault="00EE7537" w:rsidP="00EE7537">
            <w:pPr>
              <w:pStyle w:val="Body"/>
              <w:rPr>
                <w:color w:val="FF0000"/>
                <w:lang w:eastAsia="ko-KR"/>
              </w:rPr>
            </w:pPr>
            <w:r w:rsidRPr="00EE7537">
              <w:rPr>
                <w:b w:val="0"/>
                <w:bCs w:val="0"/>
                <w:color w:val="FF0000"/>
                <w:lang w:eastAsia="ko-KR"/>
              </w:rPr>
              <w:t>Example</w:t>
            </w:r>
            <w:r w:rsidR="00482D31" w:rsidRPr="00EE7537">
              <w:rPr>
                <w:b w:val="0"/>
                <w:bCs w:val="0"/>
                <w:color w:val="FF0000"/>
                <w:lang w:eastAsia="ko-KR"/>
              </w:rPr>
              <w:t>s:</w:t>
            </w:r>
            <w:r w:rsidRPr="00EE7537">
              <w:rPr>
                <w:b w:val="0"/>
                <w:bCs w:val="0"/>
                <w:color w:val="FF0000"/>
                <w:lang w:eastAsia="ko-KR"/>
              </w:rPr>
              <w:t xml:space="preserve"> </w:t>
            </w:r>
            <w:r w:rsidR="000C0FBA">
              <w:rPr>
                <w:b w:val="0"/>
                <w:bCs w:val="0"/>
                <w:color w:val="FF0000"/>
                <w:lang w:eastAsia="ko-KR"/>
              </w:rPr>
              <w:t>P</w:t>
            </w:r>
            <w:r w:rsidR="00482D31" w:rsidRPr="00EE7537">
              <w:rPr>
                <w:b w:val="0"/>
                <w:bCs w:val="0"/>
                <w:color w:val="FF0000"/>
                <w:lang w:eastAsia="ko-KR"/>
              </w:rPr>
              <w:t>rimary care recruitment</w:t>
            </w:r>
            <w:r w:rsidRPr="00EE7537">
              <w:rPr>
                <w:b w:val="0"/>
                <w:bCs w:val="0"/>
                <w:color w:val="FF0000"/>
                <w:lang w:eastAsia="ko-KR"/>
              </w:rPr>
              <w:t>, c</w:t>
            </w:r>
            <w:r w:rsidR="00482D31" w:rsidRPr="00EE7537">
              <w:rPr>
                <w:b w:val="0"/>
                <w:bCs w:val="0"/>
                <w:color w:val="FF0000"/>
                <w:lang w:eastAsia="ko-KR"/>
              </w:rPr>
              <w:t>entralised programme recruitment</w:t>
            </w:r>
            <w:r w:rsidR="00B83301">
              <w:rPr>
                <w:b w:val="0"/>
                <w:bCs w:val="0"/>
                <w:color w:val="FF0000"/>
                <w:lang w:eastAsia="ko-KR"/>
              </w:rPr>
              <w:t>,</w:t>
            </w:r>
            <w:r w:rsidRPr="00EE7537">
              <w:rPr>
                <w:b w:val="0"/>
                <w:bCs w:val="0"/>
                <w:color w:val="FF0000"/>
                <w:lang w:eastAsia="ko-KR"/>
              </w:rPr>
              <w:t xml:space="preserve"> s</w:t>
            </w:r>
            <w:r w:rsidR="006F2527" w:rsidRPr="00EE7537">
              <w:rPr>
                <w:b w:val="0"/>
                <w:bCs w:val="0"/>
                <w:color w:val="FF0000"/>
                <w:lang w:eastAsia="ko-KR"/>
              </w:rPr>
              <w:t>elf-referral for screening</w:t>
            </w:r>
          </w:p>
        </w:tc>
      </w:tr>
      <w:tr w:rsidR="006F2527" w:rsidRPr="006F2527" w14:paraId="033E6B03" w14:textId="77777777" w:rsidTr="0048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A2F4A32" w14:textId="4E6876DF" w:rsidR="006F2527" w:rsidRPr="006F2527" w:rsidRDefault="006F2527" w:rsidP="006F2527">
            <w:pPr>
              <w:rPr>
                <w:b w:val="0"/>
                <w:bCs w:val="0"/>
                <w:color w:val="4F4F4F" w:themeColor="background2"/>
                <w:lang w:eastAsia="ko-KR"/>
              </w:rPr>
            </w:pP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>3.</w:t>
            </w:r>
            <w:r w:rsidR="00507776" w:rsidRPr="00482D31">
              <w:rPr>
                <w:b w:val="0"/>
                <w:bCs w:val="0"/>
                <w:color w:val="4F4F4F" w:themeColor="background2"/>
                <w:lang w:eastAsia="ko-KR"/>
              </w:rPr>
              <w:t>3.</w:t>
            </w:r>
            <w:r w:rsidR="00EE7537">
              <w:rPr>
                <w:b w:val="0"/>
                <w:bCs w:val="0"/>
                <w:color w:val="4F4F4F" w:themeColor="background2"/>
                <w:lang w:eastAsia="ko-KR"/>
              </w:rPr>
              <w:t>2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 </w:t>
            </w:r>
            <w:r w:rsidR="00EE7537">
              <w:rPr>
                <w:b w:val="0"/>
                <w:bCs w:val="0"/>
                <w:color w:val="4F4F4F" w:themeColor="background2"/>
                <w:lang w:eastAsia="ko-KR"/>
              </w:rPr>
              <w:t>Using the information collected in section 2.2.1</w:t>
            </w:r>
            <w:r w:rsidR="00BB4ACA">
              <w:rPr>
                <w:b w:val="0"/>
                <w:bCs w:val="0"/>
                <w:color w:val="4F4F4F" w:themeColor="background2"/>
                <w:lang w:eastAsia="ko-KR"/>
              </w:rPr>
              <w:t>.a</w:t>
            </w:r>
            <w:r w:rsidR="00EE7537">
              <w:rPr>
                <w:b w:val="0"/>
                <w:bCs w:val="0"/>
                <w:color w:val="4F4F4F" w:themeColor="background2"/>
                <w:lang w:eastAsia="ko-KR"/>
              </w:rPr>
              <w:t>, how will the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 format and delivery of materials used to recruit participants for screening be </w:t>
            </w:r>
            <w:r w:rsidR="00AF4761">
              <w:rPr>
                <w:b w:val="0"/>
                <w:bCs w:val="0"/>
                <w:color w:val="4F4F4F" w:themeColor="background2"/>
                <w:lang w:eastAsia="ko-KR"/>
              </w:rPr>
              <w:t xml:space="preserve">made 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accessible to different </w:t>
            </w:r>
            <w:r w:rsidR="00B83301">
              <w:rPr>
                <w:b w:val="0"/>
                <w:bCs w:val="0"/>
                <w:color w:val="4F4F4F" w:themeColor="background2"/>
                <w:lang w:eastAsia="ko-KR"/>
              </w:rPr>
              <w:t xml:space="preserve">population 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>groups</w:t>
            </w:r>
            <w:r w:rsidR="00482D31">
              <w:rPr>
                <w:b w:val="0"/>
                <w:bCs w:val="0"/>
                <w:color w:val="4F4F4F" w:themeColor="background2"/>
                <w:lang w:eastAsia="ko-KR"/>
              </w:rPr>
              <w:t>?</w:t>
            </w:r>
          </w:p>
        </w:tc>
      </w:tr>
      <w:tr w:rsidR="006F2527" w:rsidRPr="006F2527" w14:paraId="56273906" w14:textId="77777777" w:rsidTr="0048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C9BF589" w14:textId="5C66E25E" w:rsidR="00EE7537" w:rsidRPr="00AB7A7B" w:rsidRDefault="00EE7537" w:rsidP="006F2527">
            <w:pPr>
              <w:rPr>
                <w:color w:val="FF0000"/>
                <w:lang w:eastAsia="ko-KR"/>
              </w:rPr>
            </w:pPr>
            <w:r w:rsidRPr="00EE7537">
              <w:rPr>
                <w:b w:val="0"/>
                <w:bCs w:val="0"/>
                <w:color w:val="FF0000"/>
                <w:lang w:eastAsia="ko-KR"/>
              </w:rPr>
              <w:t xml:space="preserve">Example: </w:t>
            </w:r>
            <w:r w:rsidR="000C0FBA">
              <w:rPr>
                <w:b w:val="0"/>
                <w:bCs w:val="0"/>
                <w:color w:val="FF0000"/>
                <w:lang w:eastAsia="ko-KR"/>
              </w:rPr>
              <w:t>P</w:t>
            </w:r>
            <w:r w:rsidRPr="00EE7537">
              <w:rPr>
                <w:b w:val="0"/>
                <w:bCs w:val="0"/>
                <w:color w:val="FF0000"/>
                <w:lang w:eastAsia="ko-KR"/>
              </w:rPr>
              <w:t xml:space="preserve">ersonalised screening invitations in the appropriate language </w:t>
            </w:r>
          </w:p>
        </w:tc>
      </w:tr>
      <w:tr w:rsidR="00482D31" w:rsidRPr="006F2527" w14:paraId="6EC16E44" w14:textId="77777777" w:rsidTr="0048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4557DA1" w14:textId="272F2DE0" w:rsidR="00482D31" w:rsidRPr="006F2527" w:rsidRDefault="00482D31" w:rsidP="006F2527">
            <w:pPr>
              <w:rPr>
                <w:b w:val="0"/>
                <w:bCs w:val="0"/>
                <w:color w:val="4F4F4F" w:themeColor="background2"/>
                <w:lang w:eastAsia="ko-KR"/>
              </w:rPr>
            </w:pP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>3.</w:t>
            </w:r>
            <w:r w:rsidR="00EE7537">
              <w:rPr>
                <w:b w:val="0"/>
                <w:bCs w:val="0"/>
                <w:color w:val="4F4F4F" w:themeColor="background2"/>
                <w:lang w:eastAsia="ko-KR"/>
              </w:rPr>
              <w:t>3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>.</w:t>
            </w:r>
            <w:r w:rsidR="00EE7537">
              <w:rPr>
                <w:b w:val="0"/>
                <w:bCs w:val="0"/>
                <w:color w:val="4F4F4F" w:themeColor="background2"/>
                <w:lang w:eastAsia="ko-KR"/>
              </w:rPr>
              <w:t>3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 Who else could be involved in </w:t>
            </w:r>
            <w:r w:rsidR="00150413">
              <w:rPr>
                <w:b w:val="0"/>
                <w:bCs w:val="0"/>
                <w:color w:val="4F4F4F" w:themeColor="background2"/>
                <w:lang w:eastAsia="ko-KR"/>
              </w:rPr>
              <w:t xml:space="preserve">the delivery and communication of </w:t>
            </w:r>
            <w:r w:rsidR="00EE7537">
              <w:rPr>
                <w:b w:val="0"/>
                <w:bCs w:val="0"/>
                <w:color w:val="4F4F4F" w:themeColor="background2"/>
                <w:lang w:eastAsia="ko-KR"/>
              </w:rPr>
              <w:t xml:space="preserve">lung cancer </w:t>
            </w:r>
            <w:r w:rsidRPr="006F2527">
              <w:rPr>
                <w:b w:val="0"/>
                <w:bCs w:val="0"/>
                <w:color w:val="4F4F4F" w:themeColor="background2"/>
                <w:lang w:eastAsia="ko-KR"/>
              </w:rPr>
              <w:t xml:space="preserve">screening to maximise attendance and </w:t>
            </w:r>
            <w:r w:rsidR="00150413">
              <w:rPr>
                <w:b w:val="0"/>
                <w:bCs w:val="0"/>
                <w:color w:val="4F4F4F" w:themeColor="background2"/>
                <w:lang w:eastAsia="ko-KR"/>
              </w:rPr>
              <w:t>impact</w:t>
            </w:r>
            <w:r w:rsidR="00EE7537">
              <w:rPr>
                <w:b w:val="0"/>
                <w:bCs w:val="0"/>
                <w:color w:val="4F4F4F" w:themeColor="background2"/>
                <w:lang w:eastAsia="ko-KR"/>
              </w:rPr>
              <w:t>?</w:t>
            </w:r>
          </w:p>
        </w:tc>
      </w:tr>
      <w:tr w:rsidR="00482D31" w:rsidRPr="006F2527" w14:paraId="35D4F1DD" w14:textId="77777777" w:rsidTr="00482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DB00C4F" w14:textId="138CDB48" w:rsidR="00EE7537" w:rsidRPr="00AB7A7B" w:rsidRDefault="00EE7537" w:rsidP="006F2527">
            <w:pPr>
              <w:rPr>
                <w:color w:val="FF0000"/>
                <w:lang w:eastAsia="ko-KR"/>
              </w:rPr>
            </w:pPr>
            <w:r w:rsidRPr="00EE7537">
              <w:rPr>
                <w:b w:val="0"/>
                <w:bCs w:val="0"/>
                <w:color w:val="FF0000"/>
                <w:lang w:eastAsia="ko-KR"/>
              </w:rPr>
              <w:t xml:space="preserve">Example: </w:t>
            </w:r>
            <w:r w:rsidR="000C0FBA">
              <w:rPr>
                <w:b w:val="0"/>
                <w:bCs w:val="0"/>
                <w:color w:val="FF0000"/>
                <w:lang w:eastAsia="ko-KR"/>
              </w:rPr>
              <w:t>C</w:t>
            </w:r>
            <w:r w:rsidRPr="00EE7537">
              <w:rPr>
                <w:b w:val="0"/>
                <w:bCs w:val="0"/>
                <w:color w:val="FF0000"/>
                <w:lang w:eastAsia="ko-KR"/>
              </w:rPr>
              <w:t>ommunity leaders</w:t>
            </w:r>
          </w:p>
        </w:tc>
      </w:tr>
    </w:tbl>
    <w:p w14:paraId="681E2E13" w14:textId="77777777" w:rsidR="0021259C" w:rsidRDefault="0021259C" w:rsidP="0021259C">
      <w:pPr>
        <w:pStyle w:val="LCPN-Body"/>
      </w:pPr>
    </w:p>
    <w:p w14:paraId="0FEE7550" w14:textId="77777777" w:rsidR="0021259C" w:rsidRDefault="0021259C" w:rsidP="008C4CC9">
      <w:pPr>
        <w:pStyle w:val="Index1"/>
      </w:pPr>
    </w:p>
    <w:p w14:paraId="05FDF013" w14:textId="1CE3BEDF" w:rsidR="001D4382" w:rsidRPr="008B783E" w:rsidRDefault="001D4382" w:rsidP="00F3440C">
      <w:pPr>
        <w:pStyle w:val="Heading2"/>
      </w:pPr>
      <w:r>
        <w:t>Ensure inclusive practices are built into the continuity of care</w:t>
      </w:r>
    </w:p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4382" w:rsidRPr="004669BC" w14:paraId="7D03BEEF" w14:textId="77777777" w:rsidTr="008E0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9EFBBC7" w14:textId="0553E3F5" w:rsidR="001D4382" w:rsidRPr="00507776" w:rsidRDefault="001D4382" w:rsidP="008E0790">
            <w:pPr>
              <w:rPr>
                <w:b w:val="0"/>
                <w:bCs w:val="0"/>
                <w:color w:val="4F4F4F" w:themeColor="background2"/>
                <w:szCs w:val="24"/>
                <w:lang w:eastAsia="ko-KR"/>
              </w:rPr>
            </w:pPr>
            <w:r>
              <w:rPr>
                <w:b w:val="0"/>
                <w:bCs w:val="0"/>
                <w:color w:val="4F4F4F" w:themeColor="background2"/>
              </w:rPr>
              <w:t>3.4.1</w:t>
            </w:r>
            <w:r w:rsidRPr="00507776">
              <w:rPr>
                <w:b w:val="0"/>
                <w:bCs w:val="0"/>
                <w:color w:val="4F4F4F" w:themeColor="background2"/>
              </w:rPr>
              <w:t xml:space="preserve"> </w:t>
            </w:r>
            <w:r>
              <w:rPr>
                <w:b w:val="0"/>
                <w:bCs w:val="0"/>
                <w:color w:val="4F4F4F" w:themeColor="background2"/>
              </w:rPr>
              <w:t xml:space="preserve">How are traditionally underserved groups supported </w:t>
            </w:r>
            <w:r w:rsidR="00BB4ACA">
              <w:rPr>
                <w:b w:val="0"/>
                <w:bCs w:val="0"/>
                <w:color w:val="4F4F4F" w:themeColor="background2"/>
              </w:rPr>
              <w:t>through</w:t>
            </w:r>
            <w:r>
              <w:rPr>
                <w:b w:val="0"/>
                <w:bCs w:val="0"/>
                <w:color w:val="4F4F4F" w:themeColor="background2"/>
              </w:rPr>
              <w:t xml:space="preserve"> onward referral</w:t>
            </w:r>
            <w:r w:rsidR="00BB4ACA">
              <w:rPr>
                <w:b w:val="0"/>
                <w:bCs w:val="0"/>
                <w:color w:val="4F4F4F" w:themeColor="background2"/>
              </w:rPr>
              <w:t xml:space="preserve"> and care</w:t>
            </w:r>
            <w:r>
              <w:rPr>
                <w:b w:val="0"/>
                <w:bCs w:val="0"/>
                <w:color w:val="4F4F4F" w:themeColor="background2"/>
              </w:rPr>
              <w:t xml:space="preserve"> following screening</w:t>
            </w:r>
            <w:r w:rsidR="00AF4761">
              <w:rPr>
                <w:b w:val="0"/>
                <w:bCs w:val="0"/>
                <w:color w:val="4F4F4F" w:themeColor="background2"/>
              </w:rPr>
              <w:t>,</w:t>
            </w:r>
            <w:r w:rsidR="00BB4ACA">
              <w:rPr>
                <w:b w:val="0"/>
                <w:bCs w:val="0"/>
                <w:color w:val="4F4F4F" w:themeColor="background2"/>
              </w:rPr>
              <w:t xml:space="preserve"> and how can this be improved?</w:t>
            </w:r>
          </w:p>
        </w:tc>
      </w:tr>
      <w:tr w:rsidR="001D4382" w:rsidRPr="004669BC" w14:paraId="69422B10" w14:textId="77777777" w:rsidTr="008E07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3C0DF46" w14:textId="77777777" w:rsidR="001D4382" w:rsidRPr="00507776" w:rsidRDefault="001D4382" w:rsidP="008E0790">
            <w:pPr>
              <w:rPr>
                <w:b w:val="0"/>
                <w:bCs w:val="0"/>
                <w:color w:val="4F4F4F" w:themeColor="background2"/>
                <w:szCs w:val="24"/>
                <w:lang w:eastAsia="ko-KR"/>
              </w:rPr>
            </w:pPr>
          </w:p>
        </w:tc>
      </w:tr>
    </w:tbl>
    <w:p w14:paraId="6A7B0B98" w14:textId="035243C1" w:rsidR="008B783E" w:rsidRPr="008B783E" w:rsidRDefault="008B783E" w:rsidP="001D4382">
      <w:pPr>
        <w:pStyle w:val="Body"/>
      </w:pPr>
    </w:p>
    <w:sectPr w:rsidR="008B783E" w:rsidRPr="008B783E" w:rsidSect="00096375">
      <w:pgSz w:w="11906" w:h="16838" w:code="9"/>
      <w:pgMar w:top="2336" w:right="1440" w:bottom="1440" w:left="1440" w:header="709" w:footer="301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DDB25" w14:textId="77777777" w:rsidR="00A5083D" w:rsidRDefault="00A5083D" w:rsidP="00B23F74">
      <w:pPr>
        <w:spacing w:after="0"/>
      </w:pPr>
      <w:r>
        <w:separator/>
      </w:r>
    </w:p>
  </w:endnote>
  <w:endnote w:type="continuationSeparator" w:id="0">
    <w:p w14:paraId="5D6DF327" w14:textId="77777777" w:rsidR="00A5083D" w:rsidRDefault="00A5083D" w:rsidP="00B23F74">
      <w:pPr>
        <w:spacing w:after="0"/>
      </w:pPr>
      <w:r>
        <w:continuationSeparator/>
      </w:r>
    </w:p>
  </w:endnote>
  <w:endnote w:type="continuationNotice" w:id="1">
    <w:p w14:paraId="0EA4F4E1" w14:textId="77777777" w:rsidR="00A5083D" w:rsidRDefault="00A5083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Be Vietnam Pro Medium">
    <w:altName w:val="Calibri"/>
    <w:panose1 w:val="00000000000000000000"/>
    <w:charset w:val="4D"/>
    <w:family w:val="auto"/>
    <w:pitch w:val="variable"/>
    <w:sig w:usb0="A000006F" w:usb1="0000005B" w:usb2="00000000" w:usb3="00000000" w:csb0="00000113" w:csb1="00000000"/>
  </w:font>
  <w:font w:name="Be Vietnam Pro">
    <w:altName w:val="Calibri"/>
    <w:panose1 w:val="00000000000000000000"/>
    <w:charset w:val="4D"/>
    <w:family w:val="auto"/>
    <w:pitch w:val="variable"/>
    <w:sig w:usb0="A000006F" w:usb1="0000005B" w:usb2="00000000" w:usb3="00000000" w:csb0="0000011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e Vietnam Pro Light">
    <w:altName w:val="Calibri"/>
    <w:panose1 w:val="00000000000000000000"/>
    <w:charset w:val="4D"/>
    <w:family w:val="auto"/>
    <w:pitch w:val="variable"/>
    <w:sig w:usb0="A000006F" w:usb1="0000005B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572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38A3D" w14:textId="6711258A" w:rsidR="00F83804" w:rsidRDefault="006B3103" w:rsidP="001924B9">
        <w:pPr>
          <w:pStyle w:val="Footer"/>
          <w:rPr>
            <w:noProof/>
          </w:rPr>
        </w:pPr>
        <w:r>
          <w:rPr>
            <w:sz w:val="16"/>
            <w:szCs w:val="16"/>
          </w:rPr>
          <w:t>T</w:t>
        </w:r>
        <w:r w:rsidRPr="006B3103">
          <w:rPr>
            <w:sz w:val="16"/>
            <w:szCs w:val="16"/>
          </w:rPr>
          <w:t>he Lung Cancer Policy Network is a global multi-stakeholder initiative set up by the Lung Ambition Alliance. The Network is funded by AstraZeneca, Guardant Health, Johnson &amp; Johnson, MSD and Siemens Healthineers.</w:t>
        </w:r>
        <w:r>
          <w:rPr>
            <w:sz w:val="16"/>
            <w:szCs w:val="16"/>
          </w:rPr>
          <w:t xml:space="preserve"> </w:t>
        </w:r>
        <w:r w:rsidRPr="006B3103">
          <w:rPr>
            <w:sz w:val="16"/>
            <w:szCs w:val="16"/>
          </w:rPr>
          <w:t>Secretariat is provided by The Health Policy Partnership, an independent health research and policy consultancy. All Network outputs are non-promotional, evidence based and shaped by the members, who provide their time for free</w:t>
        </w:r>
        <w:r w:rsidR="00F4397A">
          <w:rPr>
            <w:sz w:val="16"/>
            <w:szCs w:val="16"/>
          </w:rPr>
          <w:t>.</w:t>
        </w:r>
        <w:r>
          <w:rPr>
            <w:sz w:val="16"/>
            <w:szCs w:val="16"/>
          </w:rPr>
          <w:t xml:space="preserve"> </w:t>
        </w:r>
        <w:r w:rsidR="009709F8" w:rsidRPr="009709F8">
          <w:rPr>
            <w:sz w:val="16"/>
            <w:szCs w:val="16"/>
          </w:rPr>
          <w:t>© 202</w:t>
        </w:r>
        <w:r w:rsidR="00FA158D">
          <w:rPr>
            <w:sz w:val="16"/>
            <w:szCs w:val="16"/>
          </w:rPr>
          <w:t>4</w:t>
        </w:r>
        <w:r w:rsidR="009709F8" w:rsidRPr="009709F8">
          <w:rPr>
            <w:sz w:val="16"/>
            <w:szCs w:val="16"/>
          </w:rPr>
          <w:t xml:space="preserve"> The Health Policy Partnership Ltd.</w:t>
        </w:r>
        <w:r w:rsidR="00B9418C">
          <w:rPr>
            <w:sz w:val="16"/>
            <w:szCs w:val="16"/>
          </w:rPr>
          <w:t xml:space="preserve"> </w:t>
        </w:r>
        <w:r w:rsidR="00B9418C" w:rsidRPr="00B9418C">
          <w:rPr>
            <w:sz w:val="16"/>
            <w:szCs w:val="16"/>
          </w:rPr>
          <w:t xml:space="preserve">This document is licensed under the Creative Commons Attribution-ShareAlike 4.0 International (CC BY-SA 4.0) Licence. To view a copy of this licence, visit </w:t>
        </w:r>
        <w:hyperlink r:id="rId1" w:history="1">
          <w:r w:rsidR="00B9418C" w:rsidRPr="00B9418C">
            <w:rPr>
              <w:rStyle w:val="Hyperlink"/>
              <w:sz w:val="16"/>
              <w:szCs w:val="16"/>
            </w:rPr>
            <w:t>https://creativecommons.org/licenses/by-sa/4.0/</w:t>
          </w:r>
        </w:hyperlink>
        <w:r w:rsidR="00B9418C" w:rsidRPr="00B9418C">
          <w:rPr>
            <w:sz w:val="16"/>
            <w:szCs w:val="16"/>
          </w:rPr>
          <w:t>.</w:t>
        </w:r>
        <w:r w:rsidR="00CA71BF">
          <w:tab/>
        </w:r>
        <w:r w:rsidR="008F5D0D">
          <w:tab/>
        </w:r>
        <w:r w:rsidR="008070FB">
          <w:tab/>
        </w:r>
        <w:r w:rsidR="008070FB">
          <w:tab/>
        </w:r>
        <w:r w:rsidR="008070FB">
          <w:tab/>
        </w:r>
        <w:r w:rsidR="008070FB">
          <w:tab/>
        </w:r>
        <w:r w:rsidR="008070FB">
          <w:tab/>
        </w:r>
        <w:r w:rsidR="008070FB">
          <w:tab/>
        </w:r>
        <w:r w:rsidR="008070FB">
          <w:tab/>
        </w:r>
        <w:r w:rsidR="008070FB">
          <w:tab/>
        </w:r>
        <w:r w:rsidR="008070FB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2B1A3" w14:textId="77777777" w:rsidR="00A5083D" w:rsidRDefault="00A5083D" w:rsidP="00B23F74">
      <w:pPr>
        <w:spacing w:after="0"/>
      </w:pPr>
      <w:r>
        <w:separator/>
      </w:r>
    </w:p>
  </w:footnote>
  <w:footnote w:type="continuationSeparator" w:id="0">
    <w:p w14:paraId="07594933" w14:textId="77777777" w:rsidR="00A5083D" w:rsidRDefault="00A5083D" w:rsidP="00B23F74">
      <w:pPr>
        <w:spacing w:after="0"/>
      </w:pPr>
      <w:r>
        <w:continuationSeparator/>
      </w:r>
    </w:p>
  </w:footnote>
  <w:footnote w:type="continuationNotice" w:id="1">
    <w:p w14:paraId="1FA26877" w14:textId="77777777" w:rsidR="00A5083D" w:rsidRDefault="00A5083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3308" w14:textId="14AC3454" w:rsidR="00AD0A39" w:rsidRDefault="00711252" w:rsidP="00AD0A39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E0D17" wp14:editId="63630BD6">
          <wp:simplePos x="0" y="0"/>
          <wp:positionH relativeFrom="column">
            <wp:posOffset>4096001</wp:posOffset>
          </wp:positionH>
          <wp:positionV relativeFrom="paragraph">
            <wp:posOffset>6985</wp:posOffset>
          </wp:positionV>
          <wp:extent cx="1688598" cy="568854"/>
          <wp:effectExtent l="0" t="0" r="63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98" cy="568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043F"/>
    <w:multiLevelType w:val="multilevel"/>
    <w:tmpl w:val="23107BA8"/>
    <w:styleLink w:val="CurrentList1"/>
    <w:lvl w:ilvl="0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  <w:caps w:val="0"/>
        <w:strike w:val="0"/>
        <w:dstrike w:val="0"/>
        <w:vanish w:val="0"/>
        <w:color w:val="4F4F4F" w:themeColor="background2"/>
        <w:w w:val="100"/>
        <w:kern w:val="0"/>
        <w:u w:color="4F4F4F" w:themeColor="background2"/>
        <w:vertAlign w:val="baseline"/>
      </w:rPr>
    </w:lvl>
    <w:lvl w:ilvl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C097A39"/>
    <w:multiLevelType w:val="hybridMultilevel"/>
    <w:tmpl w:val="81A2936A"/>
    <w:lvl w:ilvl="0" w:tplc="E384BB9E">
      <w:start w:val="1"/>
      <w:numFmt w:val="bullet"/>
      <w:pStyle w:val="LCPN-Bullet1"/>
      <w:lvlText w:val="•"/>
      <w:lvlJc w:val="left"/>
      <w:pPr>
        <w:ind w:left="284" w:hanging="284"/>
      </w:pPr>
      <w:rPr>
        <w:rFonts w:ascii="Arial" w:hAnsi="Arial" w:hint="default"/>
        <w:caps w:val="0"/>
        <w:strike w:val="0"/>
        <w:dstrike w:val="0"/>
        <w:vanish w:val="0"/>
        <w:color w:val="008B7F"/>
        <w:w w:val="100"/>
        <w:kern w:val="0"/>
        <w:sz w:val="28"/>
        <w:u w:color="4F4F4F" w:themeColor="background2"/>
        <w:vertAlign w:val="baseline"/>
      </w:rPr>
    </w:lvl>
    <w:lvl w:ilvl="1" w:tplc="FFFFFFFF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0FD877D3"/>
    <w:multiLevelType w:val="hybridMultilevel"/>
    <w:tmpl w:val="5D3E9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0A17"/>
    <w:multiLevelType w:val="hybridMultilevel"/>
    <w:tmpl w:val="85A47116"/>
    <w:lvl w:ilvl="0" w:tplc="D018B674">
      <w:start w:val="1"/>
      <w:numFmt w:val="upperRoman"/>
      <w:lvlText w:val="%1."/>
      <w:lvlJc w:val="right"/>
      <w:pPr>
        <w:ind w:left="1020" w:hanging="360"/>
      </w:pPr>
    </w:lvl>
    <w:lvl w:ilvl="1" w:tplc="28327A66">
      <w:start w:val="1"/>
      <w:numFmt w:val="upperRoman"/>
      <w:lvlText w:val="%2."/>
      <w:lvlJc w:val="right"/>
      <w:pPr>
        <w:ind w:left="1020" w:hanging="360"/>
      </w:pPr>
    </w:lvl>
    <w:lvl w:ilvl="2" w:tplc="0894742A">
      <w:start w:val="1"/>
      <w:numFmt w:val="upperRoman"/>
      <w:lvlText w:val="%3."/>
      <w:lvlJc w:val="right"/>
      <w:pPr>
        <w:ind w:left="1020" w:hanging="360"/>
      </w:pPr>
    </w:lvl>
    <w:lvl w:ilvl="3" w:tplc="FB50E80E">
      <w:start w:val="1"/>
      <w:numFmt w:val="upperRoman"/>
      <w:lvlText w:val="%4."/>
      <w:lvlJc w:val="right"/>
      <w:pPr>
        <w:ind w:left="1020" w:hanging="360"/>
      </w:pPr>
    </w:lvl>
    <w:lvl w:ilvl="4" w:tplc="100CE872">
      <w:start w:val="1"/>
      <w:numFmt w:val="upperRoman"/>
      <w:lvlText w:val="%5."/>
      <w:lvlJc w:val="right"/>
      <w:pPr>
        <w:ind w:left="1020" w:hanging="360"/>
      </w:pPr>
    </w:lvl>
    <w:lvl w:ilvl="5" w:tplc="DE004E22">
      <w:start w:val="1"/>
      <w:numFmt w:val="upperRoman"/>
      <w:lvlText w:val="%6."/>
      <w:lvlJc w:val="right"/>
      <w:pPr>
        <w:ind w:left="1020" w:hanging="360"/>
      </w:pPr>
    </w:lvl>
    <w:lvl w:ilvl="6" w:tplc="CD689686">
      <w:start w:val="1"/>
      <w:numFmt w:val="upperRoman"/>
      <w:lvlText w:val="%7."/>
      <w:lvlJc w:val="right"/>
      <w:pPr>
        <w:ind w:left="1020" w:hanging="360"/>
      </w:pPr>
    </w:lvl>
    <w:lvl w:ilvl="7" w:tplc="F77CD5A2">
      <w:start w:val="1"/>
      <w:numFmt w:val="upperRoman"/>
      <w:lvlText w:val="%8."/>
      <w:lvlJc w:val="right"/>
      <w:pPr>
        <w:ind w:left="1020" w:hanging="360"/>
      </w:pPr>
    </w:lvl>
    <w:lvl w:ilvl="8" w:tplc="3068573E">
      <w:start w:val="1"/>
      <w:numFmt w:val="upperRoman"/>
      <w:lvlText w:val="%9."/>
      <w:lvlJc w:val="right"/>
      <w:pPr>
        <w:ind w:left="1020" w:hanging="360"/>
      </w:pPr>
    </w:lvl>
  </w:abstractNum>
  <w:abstractNum w:abstractNumId="4" w15:restartNumberingAfterBreak="0">
    <w:nsid w:val="22D574EF"/>
    <w:multiLevelType w:val="hybridMultilevel"/>
    <w:tmpl w:val="5C5ED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033A"/>
    <w:multiLevelType w:val="multilevel"/>
    <w:tmpl w:val="464649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0CA7A45"/>
    <w:multiLevelType w:val="hybridMultilevel"/>
    <w:tmpl w:val="0A70AC38"/>
    <w:lvl w:ilvl="0" w:tplc="5CE051F4">
      <w:start w:val="1"/>
      <w:numFmt w:val="upperRoman"/>
      <w:lvlText w:val="%1."/>
      <w:lvlJc w:val="right"/>
      <w:pPr>
        <w:ind w:left="1020" w:hanging="360"/>
      </w:pPr>
    </w:lvl>
    <w:lvl w:ilvl="1" w:tplc="90241F14">
      <w:start w:val="1"/>
      <w:numFmt w:val="upperRoman"/>
      <w:lvlText w:val="%2."/>
      <w:lvlJc w:val="right"/>
      <w:pPr>
        <w:ind w:left="1020" w:hanging="360"/>
      </w:pPr>
    </w:lvl>
    <w:lvl w:ilvl="2" w:tplc="C310CACC">
      <w:start w:val="1"/>
      <w:numFmt w:val="upperRoman"/>
      <w:lvlText w:val="%3."/>
      <w:lvlJc w:val="right"/>
      <w:pPr>
        <w:ind w:left="1020" w:hanging="360"/>
      </w:pPr>
    </w:lvl>
    <w:lvl w:ilvl="3" w:tplc="786E8DB8">
      <w:start w:val="1"/>
      <w:numFmt w:val="upperRoman"/>
      <w:lvlText w:val="%4."/>
      <w:lvlJc w:val="right"/>
      <w:pPr>
        <w:ind w:left="1020" w:hanging="360"/>
      </w:pPr>
    </w:lvl>
    <w:lvl w:ilvl="4" w:tplc="3F60AAE2">
      <w:start w:val="1"/>
      <w:numFmt w:val="upperRoman"/>
      <w:lvlText w:val="%5."/>
      <w:lvlJc w:val="right"/>
      <w:pPr>
        <w:ind w:left="1020" w:hanging="360"/>
      </w:pPr>
    </w:lvl>
    <w:lvl w:ilvl="5" w:tplc="30D60094">
      <w:start w:val="1"/>
      <w:numFmt w:val="upperRoman"/>
      <w:lvlText w:val="%6."/>
      <w:lvlJc w:val="right"/>
      <w:pPr>
        <w:ind w:left="1020" w:hanging="360"/>
      </w:pPr>
    </w:lvl>
    <w:lvl w:ilvl="6" w:tplc="905C7D36">
      <w:start w:val="1"/>
      <w:numFmt w:val="upperRoman"/>
      <w:lvlText w:val="%7."/>
      <w:lvlJc w:val="right"/>
      <w:pPr>
        <w:ind w:left="1020" w:hanging="360"/>
      </w:pPr>
    </w:lvl>
    <w:lvl w:ilvl="7" w:tplc="E9DC5172">
      <w:start w:val="1"/>
      <w:numFmt w:val="upperRoman"/>
      <w:lvlText w:val="%8."/>
      <w:lvlJc w:val="right"/>
      <w:pPr>
        <w:ind w:left="1020" w:hanging="360"/>
      </w:pPr>
    </w:lvl>
    <w:lvl w:ilvl="8" w:tplc="F43C5B58">
      <w:start w:val="1"/>
      <w:numFmt w:val="upperRoman"/>
      <w:lvlText w:val="%9."/>
      <w:lvlJc w:val="right"/>
      <w:pPr>
        <w:ind w:left="1020" w:hanging="360"/>
      </w:pPr>
    </w:lvl>
  </w:abstractNum>
  <w:abstractNum w:abstractNumId="7" w15:restartNumberingAfterBreak="0">
    <w:nsid w:val="3DC57D4F"/>
    <w:multiLevelType w:val="hybridMultilevel"/>
    <w:tmpl w:val="31B67710"/>
    <w:lvl w:ilvl="0" w:tplc="224622CA">
      <w:start w:val="1"/>
      <w:numFmt w:val="upperRoman"/>
      <w:lvlText w:val="%1."/>
      <w:lvlJc w:val="right"/>
      <w:pPr>
        <w:ind w:left="1020" w:hanging="360"/>
      </w:pPr>
    </w:lvl>
    <w:lvl w:ilvl="1" w:tplc="ED2A2BE0">
      <w:start w:val="1"/>
      <w:numFmt w:val="upperRoman"/>
      <w:lvlText w:val="%2."/>
      <w:lvlJc w:val="right"/>
      <w:pPr>
        <w:ind w:left="1020" w:hanging="360"/>
      </w:pPr>
    </w:lvl>
    <w:lvl w:ilvl="2" w:tplc="9DE84E5E">
      <w:start w:val="1"/>
      <w:numFmt w:val="upperRoman"/>
      <w:lvlText w:val="%3."/>
      <w:lvlJc w:val="right"/>
      <w:pPr>
        <w:ind w:left="1020" w:hanging="360"/>
      </w:pPr>
    </w:lvl>
    <w:lvl w:ilvl="3" w:tplc="C7C8B666">
      <w:start w:val="1"/>
      <w:numFmt w:val="upperRoman"/>
      <w:lvlText w:val="%4."/>
      <w:lvlJc w:val="right"/>
      <w:pPr>
        <w:ind w:left="1020" w:hanging="360"/>
      </w:pPr>
    </w:lvl>
    <w:lvl w:ilvl="4" w:tplc="DBD868C4">
      <w:start w:val="1"/>
      <w:numFmt w:val="upperRoman"/>
      <w:lvlText w:val="%5."/>
      <w:lvlJc w:val="right"/>
      <w:pPr>
        <w:ind w:left="1020" w:hanging="360"/>
      </w:pPr>
    </w:lvl>
    <w:lvl w:ilvl="5" w:tplc="90B02E4E">
      <w:start w:val="1"/>
      <w:numFmt w:val="upperRoman"/>
      <w:lvlText w:val="%6."/>
      <w:lvlJc w:val="right"/>
      <w:pPr>
        <w:ind w:left="1020" w:hanging="360"/>
      </w:pPr>
    </w:lvl>
    <w:lvl w:ilvl="6" w:tplc="CBB0B27E">
      <w:start w:val="1"/>
      <w:numFmt w:val="upperRoman"/>
      <w:lvlText w:val="%7."/>
      <w:lvlJc w:val="right"/>
      <w:pPr>
        <w:ind w:left="1020" w:hanging="360"/>
      </w:pPr>
    </w:lvl>
    <w:lvl w:ilvl="7" w:tplc="0A0E182C">
      <w:start w:val="1"/>
      <w:numFmt w:val="upperRoman"/>
      <w:lvlText w:val="%8."/>
      <w:lvlJc w:val="right"/>
      <w:pPr>
        <w:ind w:left="1020" w:hanging="360"/>
      </w:pPr>
    </w:lvl>
    <w:lvl w:ilvl="8" w:tplc="9A6CA8F0">
      <w:start w:val="1"/>
      <w:numFmt w:val="upperRoman"/>
      <w:lvlText w:val="%9."/>
      <w:lvlJc w:val="right"/>
      <w:pPr>
        <w:ind w:left="1020" w:hanging="360"/>
      </w:pPr>
    </w:lvl>
  </w:abstractNum>
  <w:abstractNum w:abstractNumId="8" w15:restartNumberingAfterBreak="0">
    <w:nsid w:val="51B67DC3"/>
    <w:multiLevelType w:val="hybridMultilevel"/>
    <w:tmpl w:val="EEFA766E"/>
    <w:lvl w:ilvl="0" w:tplc="32EABF22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F4F4F" w:themeColor="background2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912FB"/>
    <w:multiLevelType w:val="hybridMultilevel"/>
    <w:tmpl w:val="A99E96B6"/>
    <w:lvl w:ilvl="0" w:tplc="3D0418DC">
      <w:start w:val="1"/>
      <w:numFmt w:val="upperRoman"/>
      <w:lvlText w:val="%1."/>
      <w:lvlJc w:val="right"/>
      <w:pPr>
        <w:ind w:left="1020" w:hanging="360"/>
      </w:pPr>
    </w:lvl>
    <w:lvl w:ilvl="1" w:tplc="0C78C7CA">
      <w:start w:val="1"/>
      <w:numFmt w:val="upperRoman"/>
      <w:lvlText w:val="%2."/>
      <w:lvlJc w:val="right"/>
      <w:pPr>
        <w:ind w:left="1020" w:hanging="360"/>
      </w:pPr>
    </w:lvl>
    <w:lvl w:ilvl="2" w:tplc="2AD46B7A">
      <w:start w:val="1"/>
      <w:numFmt w:val="upperRoman"/>
      <w:lvlText w:val="%3."/>
      <w:lvlJc w:val="right"/>
      <w:pPr>
        <w:ind w:left="1020" w:hanging="360"/>
      </w:pPr>
    </w:lvl>
    <w:lvl w:ilvl="3" w:tplc="BE2ACAE4">
      <w:start w:val="1"/>
      <w:numFmt w:val="upperRoman"/>
      <w:lvlText w:val="%4."/>
      <w:lvlJc w:val="right"/>
      <w:pPr>
        <w:ind w:left="1020" w:hanging="360"/>
      </w:pPr>
    </w:lvl>
    <w:lvl w:ilvl="4" w:tplc="206C18FC">
      <w:start w:val="1"/>
      <w:numFmt w:val="upperRoman"/>
      <w:lvlText w:val="%5."/>
      <w:lvlJc w:val="right"/>
      <w:pPr>
        <w:ind w:left="1020" w:hanging="360"/>
      </w:pPr>
    </w:lvl>
    <w:lvl w:ilvl="5" w:tplc="02F4C636">
      <w:start w:val="1"/>
      <w:numFmt w:val="upperRoman"/>
      <w:lvlText w:val="%6."/>
      <w:lvlJc w:val="right"/>
      <w:pPr>
        <w:ind w:left="1020" w:hanging="360"/>
      </w:pPr>
    </w:lvl>
    <w:lvl w:ilvl="6" w:tplc="9AFC1F00">
      <w:start w:val="1"/>
      <w:numFmt w:val="upperRoman"/>
      <w:lvlText w:val="%7."/>
      <w:lvlJc w:val="right"/>
      <w:pPr>
        <w:ind w:left="1020" w:hanging="360"/>
      </w:pPr>
    </w:lvl>
    <w:lvl w:ilvl="7" w:tplc="CCC2BBEE">
      <w:start w:val="1"/>
      <w:numFmt w:val="upperRoman"/>
      <w:lvlText w:val="%8."/>
      <w:lvlJc w:val="right"/>
      <w:pPr>
        <w:ind w:left="1020" w:hanging="360"/>
      </w:pPr>
    </w:lvl>
    <w:lvl w:ilvl="8" w:tplc="2ADA3CA8">
      <w:start w:val="1"/>
      <w:numFmt w:val="upperRoman"/>
      <w:lvlText w:val="%9."/>
      <w:lvlJc w:val="right"/>
      <w:pPr>
        <w:ind w:left="1020" w:hanging="360"/>
      </w:pPr>
    </w:lvl>
  </w:abstractNum>
  <w:abstractNum w:abstractNumId="10" w15:restartNumberingAfterBreak="0">
    <w:nsid w:val="5D5F5D26"/>
    <w:multiLevelType w:val="hybridMultilevel"/>
    <w:tmpl w:val="6BAAF752"/>
    <w:lvl w:ilvl="0" w:tplc="C24ECC76">
      <w:start w:val="1"/>
      <w:numFmt w:val="upperRoman"/>
      <w:lvlText w:val="%1."/>
      <w:lvlJc w:val="right"/>
      <w:pPr>
        <w:ind w:left="1020" w:hanging="360"/>
      </w:pPr>
    </w:lvl>
    <w:lvl w:ilvl="1" w:tplc="87B23A16">
      <w:start w:val="1"/>
      <w:numFmt w:val="upperRoman"/>
      <w:lvlText w:val="%2."/>
      <w:lvlJc w:val="right"/>
      <w:pPr>
        <w:ind w:left="1020" w:hanging="360"/>
      </w:pPr>
    </w:lvl>
    <w:lvl w:ilvl="2" w:tplc="B90C86BA">
      <w:start w:val="1"/>
      <w:numFmt w:val="upperRoman"/>
      <w:lvlText w:val="%3."/>
      <w:lvlJc w:val="right"/>
      <w:pPr>
        <w:ind w:left="1020" w:hanging="360"/>
      </w:pPr>
    </w:lvl>
    <w:lvl w:ilvl="3" w:tplc="1026C6C8">
      <w:start w:val="1"/>
      <w:numFmt w:val="upperRoman"/>
      <w:lvlText w:val="%4."/>
      <w:lvlJc w:val="right"/>
      <w:pPr>
        <w:ind w:left="1020" w:hanging="360"/>
      </w:pPr>
    </w:lvl>
    <w:lvl w:ilvl="4" w:tplc="8702D4FC">
      <w:start w:val="1"/>
      <w:numFmt w:val="upperRoman"/>
      <w:lvlText w:val="%5."/>
      <w:lvlJc w:val="right"/>
      <w:pPr>
        <w:ind w:left="1020" w:hanging="360"/>
      </w:pPr>
    </w:lvl>
    <w:lvl w:ilvl="5" w:tplc="5218ED08">
      <w:start w:val="1"/>
      <w:numFmt w:val="upperRoman"/>
      <w:lvlText w:val="%6."/>
      <w:lvlJc w:val="right"/>
      <w:pPr>
        <w:ind w:left="1020" w:hanging="360"/>
      </w:pPr>
    </w:lvl>
    <w:lvl w:ilvl="6" w:tplc="0CDEFC00">
      <w:start w:val="1"/>
      <w:numFmt w:val="upperRoman"/>
      <w:lvlText w:val="%7."/>
      <w:lvlJc w:val="right"/>
      <w:pPr>
        <w:ind w:left="1020" w:hanging="360"/>
      </w:pPr>
    </w:lvl>
    <w:lvl w:ilvl="7" w:tplc="13667870">
      <w:start w:val="1"/>
      <w:numFmt w:val="upperRoman"/>
      <w:lvlText w:val="%8."/>
      <w:lvlJc w:val="right"/>
      <w:pPr>
        <w:ind w:left="1020" w:hanging="360"/>
      </w:pPr>
    </w:lvl>
    <w:lvl w:ilvl="8" w:tplc="ECB2066E">
      <w:start w:val="1"/>
      <w:numFmt w:val="upperRoman"/>
      <w:lvlText w:val="%9."/>
      <w:lvlJc w:val="right"/>
      <w:pPr>
        <w:ind w:left="1020" w:hanging="360"/>
      </w:pPr>
    </w:lvl>
  </w:abstractNum>
  <w:abstractNum w:abstractNumId="11" w15:restartNumberingAfterBreak="0">
    <w:nsid w:val="5F312825"/>
    <w:multiLevelType w:val="hybridMultilevel"/>
    <w:tmpl w:val="32928910"/>
    <w:lvl w:ilvl="0" w:tplc="D0BC6BF2">
      <w:start w:val="1"/>
      <w:numFmt w:val="bullet"/>
      <w:pStyle w:val="LCPN-Bullet30"/>
      <w:lvlText w:val="o"/>
      <w:lvlJc w:val="left"/>
      <w:pPr>
        <w:ind w:left="72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419D94" w:themeColor="accent5" w:themeShade="BF"/>
        <w:w w:val="100"/>
        <w:kern w:val="0"/>
        <w:sz w:val="28"/>
        <w:u w:color="4F4F4F" w:themeColor="background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244BD"/>
    <w:multiLevelType w:val="hybridMultilevel"/>
    <w:tmpl w:val="0EDC5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B3EA2"/>
    <w:multiLevelType w:val="hybridMultilevel"/>
    <w:tmpl w:val="DA080192"/>
    <w:lvl w:ilvl="0" w:tplc="78468748">
      <w:start w:val="1"/>
      <w:numFmt w:val="bullet"/>
      <w:pStyle w:val="LCPN-Bullet20"/>
      <w:lvlText w:val="-"/>
      <w:lvlJc w:val="left"/>
      <w:pPr>
        <w:ind w:left="567" w:hanging="283"/>
      </w:pPr>
      <w:rPr>
        <w:rFonts w:ascii="Roboto Light" w:hAnsi="Roboto Light" w:hint="default"/>
        <w:color w:val="3B3B3B" w:themeColor="background2" w:themeShade="BF"/>
        <w:sz w:val="24"/>
        <w:u w:color="4F4F4F" w:themeColor="background2"/>
      </w:rPr>
    </w:lvl>
    <w:lvl w:ilvl="1" w:tplc="FFFFFFFF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4" w15:restartNumberingAfterBreak="0">
    <w:nsid w:val="6E591E9C"/>
    <w:multiLevelType w:val="hybridMultilevel"/>
    <w:tmpl w:val="05200D54"/>
    <w:lvl w:ilvl="0" w:tplc="8D70676E">
      <w:start w:val="1"/>
      <w:numFmt w:val="upperRoman"/>
      <w:lvlText w:val="%1."/>
      <w:lvlJc w:val="right"/>
      <w:pPr>
        <w:ind w:left="1020" w:hanging="360"/>
      </w:pPr>
    </w:lvl>
    <w:lvl w:ilvl="1" w:tplc="62D86D06">
      <w:start w:val="1"/>
      <w:numFmt w:val="upperRoman"/>
      <w:lvlText w:val="%2."/>
      <w:lvlJc w:val="right"/>
      <w:pPr>
        <w:ind w:left="1020" w:hanging="360"/>
      </w:pPr>
    </w:lvl>
    <w:lvl w:ilvl="2" w:tplc="017098A0">
      <w:start w:val="1"/>
      <w:numFmt w:val="upperRoman"/>
      <w:lvlText w:val="%3."/>
      <w:lvlJc w:val="right"/>
      <w:pPr>
        <w:ind w:left="1020" w:hanging="360"/>
      </w:pPr>
    </w:lvl>
    <w:lvl w:ilvl="3" w:tplc="D116C97E">
      <w:start w:val="1"/>
      <w:numFmt w:val="upperRoman"/>
      <w:lvlText w:val="%4."/>
      <w:lvlJc w:val="right"/>
      <w:pPr>
        <w:ind w:left="1020" w:hanging="360"/>
      </w:pPr>
    </w:lvl>
    <w:lvl w:ilvl="4" w:tplc="782814F2">
      <w:start w:val="1"/>
      <w:numFmt w:val="upperRoman"/>
      <w:lvlText w:val="%5."/>
      <w:lvlJc w:val="right"/>
      <w:pPr>
        <w:ind w:left="1020" w:hanging="360"/>
      </w:pPr>
    </w:lvl>
    <w:lvl w:ilvl="5" w:tplc="E10E89C2">
      <w:start w:val="1"/>
      <w:numFmt w:val="upperRoman"/>
      <w:lvlText w:val="%6."/>
      <w:lvlJc w:val="right"/>
      <w:pPr>
        <w:ind w:left="1020" w:hanging="360"/>
      </w:pPr>
    </w:lvl>
    <w:lvl w:ilvl="6" w:tplc="7CBEE66C">
      <w:start w:val="1"/>
      <w:numFmt w:val="upperRoman"/>
      <w:lvlText w:val="%7."/>
      <w:lvlJc w:val="right"/>
      <w:pPr>
        <w:ind w:left="1020" w:hanging="360"/>
      </w:pPr>
    </w:lvl>
    <w:lvl w:ilvl="7" w:tplc="3C54C8EE">
      <w:start w:val="1"/>
      <w:numFmt w:val="upperRoman"/>
      <w:lvlText w:val="%8."/>
      <w:lvlJc w:val="right"/>
      <w:pPr>
        <w:ind w:left="1020" w:hanging="360"/>
      </w:pPr>
    </w:lvl>
    <w:lvl w:ilvl="8" w:tplc="C616DD50">
      <w:start w:val="1"/>
      <w:numFmt w:val="upperRoman"/>
      <w:lvlText w:val="%9."/>
      <w:lvlJc w:val="right"/>
      <w:pPr>
        <w:ind w:left="1020" w:hanging="360"/>
      </w:pPr>
    </w:lvl>
  </w:abstractNum>
  <w:abstractNum w:abstractNumId="15" w15:restartNumberingAfterBreak="0">
    <w:nsid w:val="77F704F8"/>
    <w:multiLevelType w:val="multilevel"/>
    <w:tmpl w:val="E8D6E39E"/>
    <w:styleLink w:val="CurrentList2"/>
    <w:lvl w:ilvl="0">
      <w:start w:val="1"/>
      <w:numFmt w:val="bullet"/>
      <w:lvlText w:val="◦"/>
      <w:lvlJc w:val="left"/>
      <w:pPr>
        <w:ind w:left="567" w:hanging="283"/>
      </w:pPr>
      <w:rPr>
        <w:rFonts w:ascii="Be Vietnam Pro Medium" w:hAnsi="Be Vietnam Pro Medium" w:hint="default"/>
        <w:sz w:val="28"/>
        <w:u w:color="4F4F4F" w:themeColor="background2"/>
      </w:rPr>
    </w:lvl>
    <w:lvl w:ilvl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 w15:restartNumberingAfterBreak="0">
    <w:nsid w:val="795162A9"/>
    <w:multiLevelType w:val="hybridMultilevel"/>
    <w:tmpl w:val="918AEB1C"/>
    <w:lvl w:ilvl="0" w:tplc="5734BAAC">
      <w:start w:val="1"/>
      <w:numFmt w:val="upperRoman"/>
      <w:lvlText w:val="%1."/>
      <w:lvlJc w:val="right"/>
      <w:pPr>
        <w:ind w:left="1020" w:hanging="360"/>
      </w:pPr>
    </w:lvl>
    <w:lvl w:ilvl="1" w:tplc="D47C4694">
      <w:start w:val="1"/>
      <w:numFmt w:val="upperRoman"/>
      <w:lvlText w:val="%2."/>
      <w:lvlJc w:val="right"/>
      <w:pPr>
        <w:ind w:left="1020" w:hanging="360"/>
      </w:pPr>
    </w:lvl>
    <w:lvl w:ilvl="2" w:tplc="FDAC5F54">
      <w:start w:val="1"/>
      <w:numFmt w:val="upperRoman"/>
      <w:lvlText w:val="%3."/>
      <w:lvlJc w:val="right"/>
      <w:pPr>
        <w:ind w:left="1020" w:hanging="360"/>
      </w:pPr>
    </w:lvl>
    <w:lvl w:ilvl="3" w:tplc="A37EC51C">
      <w:start w:val="1"/>
      <w:numFmt w:val="upperRoman"/>
      <w:lvlText w:val="%4."/>
      <w:lvlJc w:val="right"/>
      <w:pPr>
        <w:ind w:left="1020" w:hanging="360"/>
      </w:pPr>
    </w:lvl>
    <w:lvl w:ilvl="4" w:tplc="52D4EC3E">
      <w:start w:val="1"/>
      <w:numFmt w:val="upperRoman"/>
      <w:lvlText w:val="%5."/>
      <w:lvlJc w:val="right"/>
      <w:pPr>
        <w:ind w:left="1020" w:hanging="360"/>
      </w:pPr>
    </w:lvl>
    <w:lvl w:ilvl="5" w:tplc="CE4010DA">
      <w:start w:val="1"/>
      <w:numFmt w:val="upperRoman"/>
      <w:lvlText w:val="%6."/>
      <w:lvlJc w:val="right"/>
      <w:pPr>
        <w:ind w:left="1020" w:hanging="360"/>
      </w:pPr>
    </w:lvl>
    <w:lvl w:ilvl="6" w:tplc="DF1A9414">
      <w:start w:val="1"/>
      <w:numFmt w:val="upperRoman"/>
      <w:lvlText w:val="%7."/>
      <w:lvlJc w:val="right"/>
      <w:pPr>
        <w:ind w:left="1020" w:hanging="360"/>
      </w:pPr>
    </w:lvl>
    <w:lvl w:ilvl="7" w:tplc="261ECE66">
      <w:start w:val="1"/>
      <w:numFmt w:val="upperRoman"/>
      <w:lvlText w:val="%8."/>
      <w:lvlJc w:val="right"/>
      <w:pPr>
        <w:ind w:left="1020" w:hanging="360"/>
      </w:pPr>
    </w:lvl>
    <w:lvl w:ilvl="8" w:tplc="AE906B7C">
      <w:start w:val="1"/>
      <w:numFmt w:val="upperRoman"/>
      <w:lvlText w:val="%9."/>
      <w:lvlJc w:val="right"/>
      <w:pPr>
        <w:ind w:left="1020" w:hanging="360"/>
      </w:pPr>
    </w:lvl>
  </w:abstractNum>
  <w:abstractNum w:abstractNumId="17" w15:restartNumberingAfterBreak="0">
    <w:nsid w:val="7F4C629C"/>
    <w:multiLevelType w:val="multilevel"/>
    <w:tmpl w:val="B3820640"/>
    <w:styleLink w:val="LCPN-Bullet3"/>
    <w:lvl w:ilvl="0">
      <w:start w:val="1"/>
      <w:numFmt w:val="bullet"/>
      <w:lvlText w:val="o"/>
      <w:lvlJc w:val="left"/>
      <w:pPr>
        <w:ind w:left="567" w:hanging="283"/>
      </w:pPr>
      <w:rPr>
        <w:rFonts w:ascii="Roboto Light" w:hAnsi="Roboto Light" w:hint="default"/>
        <w:color w:val="2C6963" w:themeColor="accent5" w:themeShade="80"/>
        <w:sz w:val="24"/>
        <w:u w:color="4F4F4F" w:themeColor="background2"/>
      </w:rPr>
    </w:lvl>
    <w:lvl w:ilvl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 w16cid:durableId="1384676172">
    <w:abstractNumId w:val="5"/>
  </w:num>
  <w:num w:numId="2" w16cid:durableId="226187534">
    <w:abstractNumId w:val="8"/>
  </w:num>
  <w:num w:numId="3" w16cid:durableId="50662717">
    <w:abstractNumId w:val="0"/>
  </w:num>
  <w:num w:numId="4" w16cid:durableId="747964250">
    <w:abstractNumId w:val="1"/>
  </w:num>
  <w:num w:numId="5" w16cid:durableId="509224204">
    <w:abstractNumId w:val="13"/>
  </w:num>
  <w:num w:numId="6" w16cid:durableId="1610507136">
    <w:abstractNumId w:val="15"/>
  </w:num>
  <w:num w:numId="7" w16cid:durableId="1122263334">
    <w:abstractNumId w:val="17"/>
  </w:num>
  <w:num w:numId="8" w16cid:durableId="817765846">
    <w:abstractNumId w:val="11"/>
  </w:num>
  <w:num w:numId="9" w16cid:durableId="1828284467">
    <w:abstractNumId w:val="4"/>
  </w:num>
  <w:num w:numId="10" w16cid:durableId="1436751075">
    <w:abstractNumId w:val="12"/>
  </w:num>
  <w:num w:numId="11" w16cid:durableId="774247789">
    <w:abstractNumId w:val="2"/>
  </w:num>
  <w:num w:numId="12" w16cid:durableId="774255038">
    <w:abstractNumId w:val="3"/>
  </w:num>
  <w:num w:numId="13" w16cid:durableId="936981485">
    <w:abstractNumId w:val="7"/>
  </w:num>
  <w:num w:numId="14" w16cid:durableId="1889565646">
    <w:abstractNumId w:val="14"/>
  </w:num>
  <w:num w:numId="15" w16cid:durableId="1720591828">
    <w:abstractNumId w:val="6"/>
  </w:num>
  <w:num w:numId="16" w16cid:durableId="1062754529">
    <w:abstractNumId w:val="9"/>
  </w:num>
  <w:num w:numId="17" w16cid:durableId="189685452">
    <w:abstractNumId w:val="16"/>
  </w:num>
  <w:num w:numId="18" w16cid:durableId="211211610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enforcement="0"/>
  <w:autoFormatOverride/>
  <w:styleLockQFSet/>
  <w:defaultTabStop w:val="720"/>
  <w:clickAndTypeStyle w:val="LCPN-Boxheading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HPP 2019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psst9ff09tdd4esseuxtep62d2rwert99pw&quot;&gt;lungcancer@hpolicy.com&lt;record-ids&gt;&lt;item&gt;825&lt;/item&gt;&lt;item&gt;1576&lt;/item&gt;&lt;item&gt;2728&lt;/item&gt;&lt;item&gt;2777&lt;/item&gt;&lt;item&gt;3216&lt;/item&gt;&lt;/record-ids&gt;&lt;/item&gt;&lt;/Libraries&gt;"/>
  </w:docVars>
  <w:rsids>
    <w:rsidRoot w:val="00FC7CA4"/>
    <w:rsid w:val="00003D31"/>
    <w:rsid w:val="00004066"/>
    <w:rsid w:val="000100A7"/>
    <w:rsid w:val="0001319D"/>
    <w:rsid w:val="00022F09"/>
    <w:rsid w:val="000242B5"/>
    <w:rsid w:val="000268FB"/>
    <w:rsid w:val="00037131"/>
    <w:rsid w:val="0003714E"/>
    <w:rsid w:val="00045DFC"/>
    <w:rsid w:val="00052B1E"/>
    <w:rsid w:val="000602F2"/>
    <w:rsid w:val="00065606"/>
    <w:rsid w:val="000658CB"/>
    <w:rsid w:val="0007326D"/>
    <w:rsid w:val="00080015"/>
    <w:rsid w:val="00086724"/>
    <w:rsid w:val="00090EE2"/>
    <w:rsid w:val="000962C8"/>
    <w:rsid w:val="00096375"/>
    <w:rsid w:val="00097CC4"/>
    <w:rsid w:val="000A4E21"/>
    <w:rsid w:val="000B2F7A"/>
    <w:rsid w:val="000C0ECC"/>
    <w:rsid w:val="000C0FBA"/>
    <w:rsid w:val="000C117A"/>
    <w:rsid w:val="000C2255"/>
    <w:rsid w:val="000C3AEC"/>
    <w:rsid w:val="000C5673"/>
    <w:rsid w:val="000D2011"/>
    <w:rsid w:val="000D7DC1"/>
    <w:rsid w:val="000F0372"/>
    <w:rsid w:val="000F58E1"/>
    <w:rsid w:val="00101C94"/>
    <w:rsid w:val="001020B4"/>
    <w:rsid w:val="00112DA3"/>
    <w:rsid w:val="0012051B"/>
    <w:rsid w:val="0012129F"/>
    <w:rsid w:val="00122D62"/>
    <w:rsid w:val="00127F2E"/>
    <w:rsid w:val="00133E82"/>
    <w:rsid w:val="00134301"/>
    <w:rsid w:val="00140ABD"/>
    <w:rsid w:val="001429FE"/>
    <w:rsid w:val="00142D2D"/>
    <w:rsid w:val="00143633"/>
    <w:rsid w:val="001475FD"/>
    <w:rsid w:val="00150413"/>
    <w:rsid w:val="00150A1B"/>
    <w:rsid w:val="00153CE7"/>
    <w:rsid w:val="001548EE"/>
    <w:rsid w:val="0016164B"/>
    <w:rsid w:val="0016361C"/>
    <w:rsid w:val="001638F3"/>
    <w:rsid w:val="001646B0"/>
    <w:rsid w:val="00166844"/>
    <w:rsid w:val="001701EE"/>
    <w:rsid w:val="00172079"/>
    <w:rsid w:val="001738AF"/>
    <w:rsid w:val="00175276"/>
    <w:rsid w:val="00176A0A"/>
    <w:rsid w:val="00182467"/>
    <w:rsid w:val="0018508D"/>
    <w:rsid w:val="00186856"/>
    <w:rsid w:val="00187DEB"/>
    <w:rsid w:val="001908A5"/>
    <w:rsid w:val="0019114B"/>
    <w:rsid w:val="0019170F"/>
    <w:rsid w:val="001924B9"/>
    <w:rsid w:val="001A065C"/>
    <w:rsid w:val="001A485F"/>
    <w:rsid w:val="001B0221"/>
    <w:rsid w:val="001B1CC9"/>
    <w:rsid w:val="001B21F5"/>
    <w:rsid w:val="001B52AC"/>
    <w:rsid w:val="001C0357"/>
    <w:rsid w:val="001C0F9F"/>
    <w:rsid w:val="001C5A7E"/>
    <w:rsid w:val="001C6B28"/>
    <w:rsid w:val="001D4382"/>
    <w:rsid w:val="001D6B23"/>
    <w:rsid w:val="001E2A73"/>
    <w:rsid w:val="001E2DE8"/>
    <w:rsid w:val="001E4636"/>
    <w:rsid w:val="001F0653"/>
    <w:rsid w:val="001F2BCD"/>
    <w:rsid w:val="001F2D4F"/>
    <w:rsid w:val="001F776A"/>
    <w:rsid w:val="0020530F"/>
    <w:rsid w:val="00211439"/>
    <w:rsid w:val="0021259C"/>
    <w:rsid w:val="002144BB"/>
    <w:rsid w:val="00215397"/>
    <w:rsid w:val="00215D9D"/>
    <w:rsid w:val="0022311D"/>
    <w:rsid w:val="00223B95"/>
    <w:rsid w:val="002376E4"/>
    <w:rsid w:val="00246887"/>
    <w:rsid w:val="0025240D"/>
    <w:rsid w:val="0026074F"/>
    <w:rsid w:val="00271F94"/>
    <w:rsid w:val="00280878"/>
    <w:rsid w:val="00290FFD"/>
    <w:rsid w:val="0029228C"/>
    <w:rsid w:val="00292824"/>
    <w:rsid w:val="00292F83"/>
    <w:rsid w:val="002A0EB1"/>
    <w:rsid w:val="002B268A"/>
    <w:rsid w:val="002B4A5B"/>
    <w:rsid w:val="002C2255"/>
    <w:rsid w:val="002D6EAB"/>
    <w:rsid w:val="002E4D18"/>
    <w:rsid w:val="002E6C76"/>
    <w:rsid w:val="002F39D0"/>
    <w:rsid w:val="002F542D"/>
    <w:rsid w:val="002F7648"/>
    <w:rsid w:val="003139C1"/>
    <w:rsid w:val="003146A2"/>
    <w:rsid w:val="00314ADA"/>
    <w:rsid w:val="00315DA9"/>
    <w:rsid w:val="003165A5"/>
    <w:rsid w:val="003272EE"/>
    <w:rsid w:val="00327941"/>
    <w:rsid w:val="00330B19"/>
    <w:rsid w:val="00334660"/>
    <w:rsid w:val="0033514A"/>
    <w:rsid w:val="00342673"/>
    <w:rsid w:val="00344A79"/>
    <w:rsid w:val="0035315F"/>
    <w:rsid w:val="00355894"/>
    <w:rsid w:val="00357C70"/>
    <w:rsid w:val="003649BC"/>
    <w:rsid w:val="00366DDB"/>
    <w:rsid w:val="00367CF9"/>
    <w:rsid w:val="003754CF"/>
    <w:rsid w:val="003849AC"/>
    <w:rsid w:val="0038681D"/>
    <w:rsid w:val="00397C42"/>
    <w:rsid w:val="003B3D54"/>
    <w:rsid w:val="003B54A2"/>
    <w:rsid w:val="003C25BF"/>
    <w:rsid w:val="003C2CB1"/>
    <w:rsid w:val="003C7C69"/>
    <w:rsid w:val="003C7C89"/>
    <w:rsid w:val="003C7CD2"/>
    <w:rsid w:val="003D008F"/>
    <w:rsid w:val="003D00A5"/>
    <w:rsid w:val="003D2AE8"/>
    <w:rsid w:val="003E053A"/>
    <w:rsid w:val="003F0699"/>
    <w:rsid w:val="003F2326"/>
    <w:rsid w:val="003F6893"/>
    <w:rsid w:val="004016D5"/>
    <w:rsid w:val="0040383D"/>
    <w:rsid w:val="0041033E"/>
    <w:rsid w:val="00410BB9"/>
    <w:rsid w:val="004133AC"/>
    <w:rsid w:val="004218D3"/>
    <w:rsid w:val="00422A84"/>
    <w:rsid w:val="00424238"/>
    <w:rsid w:val="0043121C"/>
    <w:rsid w:val="00432162"/>
    <w:rsid w:val="00435165"/>
    <w:rsid w:val="004357E3"/>
    <w:rsid w:val="0043679C"/>
    <w:rsid w:val="004415AB"/>
    <w:rsid w:val="00447BA4"/>
    <w:rsid w:val="00453A2F"/>
    <w:rsid w:val="00464141"/>
    <w:rsid w:val="004669BC"/>
    <w:rsid w:val="00467CE0"/>
    <w:rsid w:val="00477620"/>
    <w:rsid w:val="00482D31"/>
    <w:rsid w:val="004847D7"/>
    <w:rsid w:val="00487777"/>
    <w:rsid w:val="00493B29"/>
    <w:rsid w:val="00494615"/>
    <w:rsid w:val="00497498"/>
    <w:rsid w:val="004A4778"/>
    <w:rsid w:val="004A5ED7"/>
    <w:rsid w:val="004B0A01"/>
    <w:rsid w:val="004B4086"/>
    <w:rsid w:val="004B5630"/>
    <w:rsid w:val="004B7CAA"/>
    <w:rsid w:val="004C0439"/>
    <w:rsid w:val="004C1140"/>
    <w:rsid w:val="004C166A"/>
    <w:rsid w:val="004C3A9D"/>
    <w:rsid w:val="004C44AC"/>
    <w:rsid w:val="004C74C1"/>
    <w:rsid w:val="004D4C74"/>
    <w:rsid w:val="004D67FA"/>
    <w:rsid w:val="004E3A02"/>
    <w:rsid w:val="004F3262"/>
    <w:rsid w:val="00503542"/>
    <w:rsid w:val="005040F7"/>
    <w:rsid w:val="00507776"/>
    <w:rsid w:val="00510F4F"/>
    <w:rsid w:val="00511A2D"/>
    <w:rsid w:val="00512E93"/>
    <w:rsid w:val="00524EB6"/>
    <w:rsid w:val="005276F6"/>
    <w:rsid w:val="00527F91"/>
    <w:rsid w:val="00530079"/>
    <w:rsid w:val="005342E5"/>
    <w:rsid w:val="0053467C"/>
    <w:rsid w:val="005460B6"/>
    <w:rsid w:val="005473D9"/>
    <w:rsid w:val="00547496"/>
    <w:rsid w:val="00573A55"/>
    <w:rsid w:val="00574285"/>
    <w:rsid w:val="005776A1"/>
    <w:rsid w:val="00580A7E"/>
    <w:rsid w:val="0058452B"/>
    <w:rsid w:val="00585712"/>
    <w:rsid w:val="005857FC"/>
    <w:rsid w:val="00586A3A"/>
    <w:rsid w:val="00593921"/>
    <w:rsid w:val="005A36EF"/>
    <w:rsid w:val="005A7B88"/>
    <w:rsid w:val="005B325E"/>
    <w:rsid w:val="005D07A8"/>
    <w:rsid w:val="005D3548"/>
    <w:rsid w:val="005D40C6"/>
    <w:rsid w:val="005D7096"/>
    <w:rsid w:val="005E3BD6"/>
    <w:rsid w:val="005E5035"/>
    <w:rsid w:val="005E6B63"/>
    <w:rsid w:val="005F636E"/>
    <w:rsid w:val="00600B0D"/>
    <w:rsid w:val="0060793A"/>
    <w:rsid w:val="00607EEA"/>
    <w:rsid w:val="00610C51"/>
    <w:rsid w:val="00623A72"/>
    <w:rsid w:val="00637947"/>
    <w:rsid w:val="00644325"/>
    <w:rsid w:val="00644441"/>
    <w:rsid w:val="00647BD6"/>
    <w:rsid w:val="006531CA"/>
    <w:rsid w:val="006542A7"/>
    <w:rsid w:val="0065689F"/>
    <w:rsid w:val="006643CF"/>
    <w:rsid w:val="00674BF0"/>
    <w:rsid w:val="00675A3A"/>
    <w:rsid w:val="0067742C"/>
    <w:rsid w:val="006778C1"/>
    <w:rsid w:val="00677CF7"/>
    <w:rsid w:val="006821A4"/>
    <w:rsid w:val="00684015"/>
    <w:rsid w:val="00684820"/>
    <w:rsid w:val="00684843"/>
    <w:rsid w:val="00691109"/>
    <w:rsid w:val="00695A6F"/>
    <w:rsid w:val="00696CC6"/>
    <w:rsid w:val="006A5D9D"/>
    <w:rsid w:val="006B3103"/>
    <w:rsid w:val="006B35AB"/>
    <w:rsid w:val="006B6BD4"/>
    <w:rsid w:val="006C1081"/>
    <w:rsid w:val="006D0234"/>
    <w:rsid w:val="006D2196"/>
    <w:rsid w:val="006E4A33"/>
    <w:rsid w:val="006F0740"/>
    <w:rsid w:val="006F2527"/>
    <w:rsid w:val="006F7178"/>
    <w:rsid w:val="00702212"/>
    <w:rsid w:val="007045B0"/>
    <w:rsid w:val="007049D9"/>
    <w:rsid w:val="00704E21"/>
    <w:rsid w:val="00706572"/>
    <w:rsid w:val="00711252"/>
    <w:rsid w:val="00711751"/>
    <w:rsid w:val="00713F72"/>
    <w:rsid w:val="00714C7A"/>
    <w:rsid w:val="00722EC1"/>
    <w:rsid w:val="0073303C"/>
    <w:rsid w:val="00734959"/>
    <w:rsid w:val="0073535B"/>
    <w:rsid w:val="00742778"/>
    <w:rsid w:val="00750FB7"/>
    <w:rsid w:val="0075172E"/>
    <w:rsid w:val="00752E20"/>
    <w:rsid w:val="0075620E"/>
    <w:rsid w:val="007579EE"/>
    <w:rsid w:val="00761EEB"/>
    <w:rsid w:val="00771ED7"/>
    <w:rsid w:val="007744D8"/>
    <w:rsid w:val="007972B2"/>
    <w:rsid w:val="007A0901"/>
    <w:rsid w:val="007A479B"/>
    <w:rsid w:val="007B0CB3"/>
    <w:rsid w:val="007B2575"/>
    <w:rsid w:val="007B7928"/>
    <w:rsid w:val="007E0AF9"/>
    <w:rsid w:val="007E490E"/>
    <w:rsid w:val="007E5587"/>
    <w:rsid w:val="007F350E"/>
    <w:rsid w:val="00805AAE"/>
    <w:rsid w:val="008070FB"/>
    <w:rsid w:val="008104D5"/>
    <w:rsid w:val="00810D0F"/>
    <w:rsid w:val="0081384D"/>
    <w:rsid w:val="008157EF"/>
    <w:rsid w:val="00816E4A"/>
    <w:rsid w:val="00824347"/>
    <w:rsid w:val="0082472C"/>
    <w:rsid w:val="00826C35"/>
    <w:rsid w:val="0084400A"/>
    <w:rsid w:val="0084545D"/>
    <w:rsid w:val="008518D2"/>
    <w:rsid w:val="0087064D"/>
    <w:rsid w:val="00873633"/>
    <w:rsid w:val="008766E1"/>
    <w:rsid w:val="00890294"/>
    <w:rsid w:val="008930F7"/>
    <w:rsid w:val="00897198"/>
    <w:rsid w:val="008A2912"/>
    <w:rsid w:val="008B1C3E"/>
    <w:rsid w:val="008B783E"/>
    <w:rsid w:val="008C4CC9"/>
    <w:rsid w:val="008C753F"/>
    <w:rsid w:val="008D067A"/>
    <w:rsid w:val="008D1296"/>
    <w:rsid w:val="008D4224"/>
    <w:rsid w:val="008E0911"/>
    <w:rsid w:val="008E3CD8"/>
    <w:rsid w:val="008F0D97"/>
    <w:rsid w:val="008F1326"/>
    <w:rsid w:val="008F45BF"/>
    <w:rsid w:val="008F5848"/>
    <w:rsid w:val="008F5D0D"/>
    <w:rsid w:val="00901EF3"/>
    <w:rsid w:val="00902818"/>
    <w:rsid w:val="00907D33"/>
    <w:rsid w:val="00911CF4"/>
    <w:rsid w:val="009151E6"/>
    <w:rsid w:val="009162DF"/>
    <w:rsid w:val="009174ED"/>
    <w:rsid w:val="009217EC"/>
    <w:rsid w:val="00922A91"/>
    <w:rsid w:val="00922B7F"/>
    <w:rsid w:val="00926F21"/>
    <w:rsid w:val="00930320"/>
    <w:rsid w:val="009376A9"/>
    <w:rsid w:val="00940246"/>
    <w:rsid w:val="00942A93"/>
    <w:rsid w:val="009459FB"/>
    <w:rsid w:val="0095130F"/>
    <w:rsid w:val="009533B8"/>
    <w:rsid w:val="00954768"/>
    <w:rsid w:val="00960A21"/>
    <w:rsid w:val="009709F8"/>
    <w:rsid w:val="00971F29"/>
    <w:rsid w:val="00975179"/>
    <w:rsid w:val="009778A8"/>
    <w:rsid w:val="00981C41"/>
    <w:rsid w:val="00982B06"/>
    <w:rsid w:val="00985CDE"/>
    <w:rsid w:val="009945F0"/>
    <w:rsid w:val="009A22CF"/>
    <w:rsid w:val="009A593C"/>
    <w:rsid w:val="009B00A1"/>
    <w:rsid w:val="009B4461"/>
    <w:rsid w:val="009B475A"/>
    <w:rsid w:val="009C58B8"/>
    <w:rsid w:val="009C65F2"/>
    <w:rsid w:val="009E3FB0"/>
    <w:rsid w:val="009F060B"/>
    <w:rsid w:val="009F24BC"/>
    <w:rsid w:val="009F2BA2"/>
    <w:rsid w:val="009F6968"/>
    <w:rsid w:val="00A01E60"/>
    <w:rsid w:val="00A14FA0"/>
    <w:rsid w:val="00A175F9"/>
    <w:rsid w:val="00A213E1"/>
    <w:rsid w:val="00A218D5"/>
    <w:rsid w:val="00A21CBC"/>
    <w:rsid w:val="00A233CD"/>
    <w:rsid w:val="00A243F7"/>
    <w:rsid w:val="00A26633"/>
    <w:rsid w:val="00A32EEF"/>
    <w:rsid w:val="00A4065C"/>
    <w:rsid w:val="00A430D5"/>
    <w:rsid w:val="00A471FC"/>
    <w:rsid w:val="00A4788A"/>
    <w:rsid w:val="00A5083D"/>
    <w:rsid w:val="00A5768F"/>
    <w:rsid w:val="00A61AF9"/>
    <w:rsid w:val="00A6546D"/>
    <w:rsid w:val="00A70CB8"/>
    <w:rsid w:val="00A77C27"/>
    <w:rsid w:val="00A824CB"/>
    <w:rsid w:val="00A84876"/>
    <w:rsid w:val="00A868C4"/>
    <w:rsid w:val="00A872C1"/>
    <w:rsid w:val="00A928E1"/>
    <w:rsid w:val="00A94A4F"/>
    <w:rsid w:val="00A96B19"/>
    <w:rsid w:val="00AA09A8"/>
    <w:rsid w:val="00AA0A7B"/>
    <w:rsid w:val="00AA0D9D"/>
    <w:rsid w:val="00AA2216"/>
    <w:rsid w:val="00AB5EFF"/>
    <w:rsid w:val="00AB7A7B"/>
    <w:rsid w:val="00AC2756"/>
    <w:rsid w:val="00AD0A39"/>
    <w:rsid w:val="00AD1CB5"/>
    <w:rsid w:val="00AD5E7B"/>
    <w:rsid w:val="00AE743E"/>
    <w:rsid w:val="00AF4761"/>
    <w:rsid w:val="00AF5894"/>
    <w:rsid w:val="00AF71A9"/>
    <w:rsid w:val="00AF7FBA"/>
    <w:rsid w:val="00B07051"/>
    <w:rsid w:val="00B077A4"/>
    <w:rsid w:val="00B17700"/>
    <w:rsid w:val="00B178E5"/>
    <w:rsid w:val="00B23F74"/>
    <w:rsid w:val="00B31BE8"/>
    <w:rsid w:val="00B35451"/>
    <w:rsid w:val="00B365D1"/>
    <w:rsid w:val="00B3722C"/>
    <w:rsid w:val="00B52FD8"/>
    <w:rsid w:val="00B56520"/>
    <w:rsid w:val="00B60A54"/>
    <w:rsid w:val="00B67640"/>
    <w:rsid w:val="00B72F56"/>
    <w:rsid w:val="00B80C5B"/>
    <w:rsid w:val="00B83301"/>
    <w:rsid w:val="00B91C70"/>
    <w:rsid w:val="00B925B7"/>
    <w:rsid w:val="00B9418C"/>
    <w:rsid w:val="00BA23A5"/>
    <w:rsid w:val="00BA2508"/>
    <w:rsid w:val="00BA2B99"/>
    <w:rsid w:val="00BA3562"/>
    <w:rsid w:val="00BA4DD8"/>
    <w:rsid w:val="00BB4ACA"/>
    <w:rsid w:val="00BB4D89"/>
    <w:rsid w:val="00BB54FA"/>
    <w:rsid w:val="00BB7E5D"/>
    <w:rsid w:val="00BC0622"/>
    <w:rsid w:val="00BC3569"/>
    <w:rsid w:val="00BC7189"/>
    <w:rsid w:val="00BD4CBA"/>
    <w:rsid w:val="00BD6B14"/>
    <w:rsid w:val="00BE1285"/>
    <w:rsid w:val="00BE5BD6"/>
    <w:rsid w:val="00BE6ED8"/>
    <w:rsid w:val="00BF4986"/>
    <w:rsid w:val="00BF6203"/>
    <w:rsid w:val="00C00285"/>
    <w:rsid w:val="00C043E5"/>
    <w:rsid w:val="00C1250E"/>
    <w:rsid w:val="00C13A23"/>
    <w:rsid w:val="00C14224"/>
    <w:rsid w:val="00C167C1"/>
    <w:rsid w:val="00C21552"/>
    <w:rsid w:val="00C23E14"/>
    <w:rsid w:val="00C449F6"/>
    <w:rsid w:val="00C46E1E"/>
    <w:rsid w:val="00C556EC"/>
    <w:rsid w:val="00C56FEF"/>
    <w:rsid w:val="00C67191"/>
    <w:rsid w:val="00C678D2"/>
    <w:rsid w:val="00C70352"/>
    <w:rsid w:val="00C712D5"/>
    <w:rsid w:val="00C84485"/>
    <w:rsid w:val="00C903A0"/>
    <w:rsid w:val="00C9424C"/>
    <w:rsid w:val="00C953D1"/>
    <w:rsid w:val="00CA004B"/>
    <w:rsid w:val="00CA5E11"/>
    <w:rsid w:val="00CA71BF"/>
    <w:rsid w:val="00CB0088"/>
    <w:rsid w:val="00CB3809"/>
    <w:rsid w:val="00CB4507"/>
    <w:rsid w:val="00CB4DAA"/>
    <w:rsid w:val="00CC0C6F"/>
    <w:rsid w:val="00CC2EEC"/>
    <w:rsid w:val="00CD7866"/>
    <w:rsid w:val="00CE3B33"/>
    <w:rsid w:val="00CF0154"/>
    <w:rsid w:val="00CF3751"/>
    <w:rsid w:val="00CF3EB9"/>
    <w:rsid w:val="00D01FD6"/>
    <w:rsid w:val="00D04101"/>
    <w:rsid w:val="00D04E97"/>
    <w:rsid w:val="00D0686B"/>
    <w:rsid w:val="00D07E22"/>
    <w:rsid w:val="00D13E54"/>
    <w:rsid w:val="00D177EA"/>
    <w:rsid w:val="00D20892"/>
    <w:rsid w:val="00D2102F"/>
    <w:rsid w:val="00D2453E"/>
    <w:rsid w:val="00D250B0"/>
    <w:rsid w:val="00D369D5"/>
    <w:rsid w:val="00D40219"/>
    <w:rsid w:val="00D45160"/>
    <w:rsid w:val="00D506FE"/>
    <w:rsid w:val="00D52E1F"/>
    <w:rsid w:val="00D531DF"/>
    <w:rsid w:val="00D55BE8"/>
    <w:rsid w:val="00D569C9"/>
    <w:rsid w:val="00D651EB"/>
    <w:rsid w:val="00D653B4"/>
    <w:rsid w:val="00D67CA8"/>
    <w:rsid w:val="00D74865"/>
    <w:rsid w:val="00D764F9"/>
    <w:rsid w:val="00D81005"/>
    <w:rsid w:val="00D81233"/>
    <w:rsid w:val="00D96825"/>
    <w:rsid w:val="00D97BFF"/>
    <w:rsid w:val="00DA3505"/>
    <w:rsid w:val="00DB15B1"/>
    <w:rsid w:val="00DB2DC9"/>
    <w:rsid w:val="00DC6992"/>
    <w:rsid w:val="00DC7667"/>
    <w:rsid w:val="00DE2563"/>
    <w:rsid w:val="00DE45F1"/>
    <w:rsid w:val="00DE5E5F"/>
    <w:rsid w:val="00DF2505"/>
    <w:rsid w:val="00DF2E8D"/>
    <w:rsid w:val="00DF4357"/>
    <w:rsid w:val="00E079C8"/>
    <w:rsid w:val="00E22435"/>
    <w:rsid w:val="00E26B84"/>
    <w:rsid w:val="00E26D66"/>
    <w:rsid w:val="00E36A3B"/>
    <w:rsid w:val="00E375FE"/>
    <w:rsid w:val="00E42415"/>
    <w:rsid w:val="00E46E8F"/>
    <w:rsid w:val="00E50226"/>
    <w:rsid w:val="00E510C9"/>
    <w:rsid w:val="00E52E36"/>
    <w:rsid w:val="00E54ACA"/>
    <w:rsid w:val="00E61D92"/>
    <w:rsid w:val="00E77BF2"/>
    <w:rsid w:val="00E85387"/>
    <w:rsid w:val="00E90B17"/>
    <w:rsid w:val="00E91D7F"/>
    <w:rsid w:val="00E969C0"/>
    <w:rsid w:val="00EC0C9F"/>
    <w:rsid w:val="00EC45F8"/>
    <w:rsid w:val="00EC4FC8"/>
    <w:rsid w:val="00EC5800"/>
    <w:rsid w:val="00EC745B"/>
    <w:rsid w:val="00ED0AF1"/>
    <w:rsid w:val="00ED227C"/>
    <w:rsid w:val="00ED246C"/>
    <w:rsid w:val="00ED3BA7"/>
    <w:rsid w:val="00ED7E28"/>
    <w:rsid w:val="00EE1166"/>
    <w:rsid w:val="00EE11C3"/>
    <w:rsid w:val="00EE13B4"/>
    <w:rsid w:val="00EE2EEF"/>
    <w:rsid w:val="00EE5E5F"/>
    <w:rsid w:val="00EE7537"/>
    <w:rsid w:val="00F0203B"/>
    <w:rsid w:val="00F10853"/>
    <w:rsid w:val="00F24A83"/>
    <w:rsid w:val="00F26467"/>
    <w:rsid w:val="00F3440C"/>
    <w:rsid w:val="00F4397A"/>
    <w:rsid w:val="00F444B2"/>
    <w:rsid w:val="00F52204"/>
    <w:rsid w:val="00F550FD"/>
    <w:rsid w:val="00F554B1"/>
    <w:rsid w:val="00F7165E"/>
    <w:rsid w:val="00F718D6"/>
    <w:rsid w:val="00F71AA1"/>
    <w:rsid w:val="00F74E0C"/>
    <w:rsid w:val="00F75053"/>
    <w:rsid w:val="00F7669F"/>
    <w:rsid w:val="00F83804"/>
    <w:rsid w:val="00F95002"/>
    <w:rsid w:val="00FA09B4"/>
    <w:rsid w:val="00FA158D"/>
    <w:rsid w:val="00FA3716"/>
    <w:rsid w:val="00FB76C8"/>
    <w:rsid w:val="00FB7D1E"/>
    <w:rsid w:val="00FC3883"/>
    <w:rsid w:val="00FC7459"/>
    <w:rsid w:val="00FC7CA4"/>
    <w:rsid w:val="00FF04D0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44E2A"/>
  <w15:chartTrackingRefBased/>
  <w15:docId w15:val="{88BEE1F2-642B-4A52-A8FC-26D0CC70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aliases w:val="LCPN - Normal"/>
    <w:qFormat/>
    <w:rsid w:val="001D4382"/>
    <w:pPr>
      <w:spacing w:before="180" w:after="120" w:line="240" w:lineRule="auto"/>
      <w:jc w:val="both"/>
    </w:pPr>
    <w:rPr>
      <w:color w:val="3B3B3B" w:themeColor="background2" w:themeShade="BF"/>
      <w:sz w:val="24"/>
    </w:rPr>
  </w:style>
  <w:style w:type="paragraph" w:styleId="Heading1">
    <w:name w:val="heading 1"/>
    <w:aliases w:val="LCPN - Heading 1"/>
    <w:next w:val="LCPN-Boxheading"/>
    <w:link w:val="Heading1Char"/>
    <w:autoRedefine/>
    <w:uiPriority w:val="9"/>
    <w:qFormat/>
    <w:rsid w:val="00AB7A7B"/>
    <w:pPr>
      <w:keepNext/>
      <w:keepLines/>
      <w:numPr>
        <w:numId w:val="1"/>
      </w:numPr>
      <w:spacing w:before="480" w:after="36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155181"/>
      <w:sz w:val="36"/>
      <w:szCs w:val="36"/>
      <w:lang w:eastAsia="ko-KR"/>
    </w:rPr>
  </w:style>
  <w:style w:type="paragraph" w:styleId="Heading2">
    <w:name w:val="heading 2"/>
    <w:aliases w:val="LCPN - Heading 2"/>
    <w:basedOn w:val="Normal"/>
    <w:next w:val="LCPN-Boxheading"/>
    <w:link w:val="Heading2Char"/>
    <w:autoRedefine/>
    <w:uiPriority w:val="9"/>
    <w:unhideWhenUsed/>
    <w:qFormat/>
    <w:rsid w:val="00F3440C"/>
    <w:pPr>
      <w:keepNext/>
      <w:keepLines/>
      <w:numPr>
        <w:ilvl w:val="1"/>
        <w:numId w:val="1"/>
      </w:numPr>
      <w:spacing w:before="360"/>
      <w:jc w:val="left"/>
      <w:outlineLvl w:val="1"/>
    </w:pPr>
    <w:rPr>
      <w:rFonts w:asciiTheme="majorHAnsi" w:eastAsiaTheme="majorEastAsia" w:hAnsiTheme="majorHAnsi" w:cstheme="majorBidi"/>
      <w:color w:val="155181"/>
      <w:lang w:eastAsia="ko-KR"/>
    </w:rPr>
  </w:style>
  <w:style w:type="paragraph" w:styleId="Heading3">
    <w:name w:val="heading 3"/>
    <w:aliases w:val="LCPN - Heading 3"/>
    <w:basedOn w:val="Normal"/>
    <w:next w:val="LCPN-Boxheading"/>
    <w:link w:val="Heading3Char"/>
    <w:uiPriority w:val="9"/>
    <w:unhideWhenUsed/>
    <w:qFormat/>
    <w:rsid w:val="00AA0A7B"/>
    <w:pPr>
      <w:keepNext/>
      <w:keepLines/>
      <w:numPr>
        <w:ilvl w:val="2"/>
        <w:numId w:val="1"/>
      </w:numPr>
      <w:spacing w:before="360"/>
      <w:jc w:val="left"/>
      <w:outlineLvl w:val="2"/>
    </w:pPr>
    <w:rPr>
      <w:rFonts w:ascii="Arial" w:eastAsiaTheme="majorEastAsia" w:hAnsi="Arial" w:cstheme="majorBidi"/>
      <w:b/>
      <w:color w:val="008B7F"/>
      <w:sz w:val="28"/>
      <w:szCs w:val="24"/>
    </w:rPr>
  </w:style>
  <w:style w:type="paragraph" w:styleId="Heading4">
    <w:name w:val="heading 4"/>
    <w:aliases w:val="LCPN - Heading 4"/>
    <w:basedOn w:val="LCPN-Boxheading"/>
    <w:next w:val="Normal"/>
    <w:link w:val="Heading4Char"/>
    <w:uiPriority w:val="9"/>
    <w:unhideWhenUsed/>
    <w:qFormat/>
    <w:rsid w:val="008D4224"/>
    <w:pPr>
      <w:keepNext/>
      <w:keepLines/>
      <w:numPr>
        <w:ilvl w:val="3"/>
        <w:numId w:val="1"/>
      </w:numPr>
      <w:spacing w:before="360"/>
      <w:outlineLvl w:val="3"/>
    </w:pPr>
    <w:rPr>
      <w:rFonts w:ascii="Arial" w:eastAsiaTheme="majorEastAsia" w:hAnsi="Arial" w:cstheme="majorBidi"/>
      <w:b/>
      <w:iCs/>
      <w:color w:val="155181"/>
    </w:rPr>
  </w:style>
  <w:style w:type="paragraph" w:styleId="Heading5">
    <w:name w:val="heading 5"/>
    <w:basedOn w:val="Normal"/>
    <w:next w:val="LCPN-Boxheading"/>
    <w:link w:val="Heading5Char"/>
    <w:uiPriority w:val="9"/>
    <w:unhideWhenUsed/>
    <w:qFormat/>
    <w:rsid w:val="00C1250E"/>
    <w:pPr>
      <w:keepNext/>
      <w:keepLines/>
      <w:numPr>
        <w:ilvl w:val="4"/>
        <w:numId w:val="1"/>
      </w:numPr>
      <w:spacing w:before="240"/>
      <w:outlineLvl w:val="4"/>
    </w:pPr>
    <w:rPr>
      <w:rFonts w:asciiTheme="majorHAnsi" w:eastAsiaTheme="majorEastAsia" w:hAnsiTheme="majorHAnsi" w:cstheme="majorBidi"/>
      <w:color w:val="009C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125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4D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5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5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5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CPN - Heading 1 Char"/>
    <w:basedOn w:val="DefaultParagraphFont"/>
    <w:link w:val="Heading1"/>
    <w:uiPriority w:val="9"/>
    <w:rsid w:val="00AB7A7B"/>
    <w:rPr>
      <w:rFonts w:asciiTheme="majorHAnsi" w:eastAsiaTheme="majorEastAsia" w:hAnsiTheme="majorHAnsi" w:cstheme="majorBidi"/>
      <w:b/>
      <w:bCs/>
      <w:color w:val="155181"/>
      <w:sz w:val="36"/>
      <w:szCs w:val="36"/>
      <w:lang w:eastAsia="ko-KR"/>
    </w:rPr>
  </w:style>
  <w:style w:type="character" w:customStyle="1" w:styleId="Heading2Char">
    <w:name w:val="Heading 2 Char"/>
    <w:aliases w:val="LCPN - Heading 2 Char"/>
    <w:basedOn w:val="DefaultParagraphFont"/>
    <w:link w:val="Heading2"/>
    <w:uiPriority w:val="9"/>
    <w:rsid w:val="00F3440C"/>
    <w:rPr>
      <w:rFonts w:asciiTheme="majorHAnsi" w:eastAsiaTheme="majorEastAsia" w:hAnsiTheme="majorHAnsi" w:cstheme="majorBidi"/>
      <w:color w:val="155181"/>
      <w:sz w:val="24"/>
      <w:lang w:eastAsia="ko-KR"/>
    </w:rPr>
  </w:style>
  <w:style w:type="character" w:customStyle="1" w:styleId="Heading3Char">
    <w:name w:val="Heading 3 Char"/>
    <w:aliases w:val="LCPN - Heading 3 Char"/>
    <w:basedOn w:val="DefaultParagraphFont"/>
    <w:link w:val="Heading3"/>
    <w:uiPriority w:val="9"/>
    <w:rsid w:val="00AA0A7B"/>
    <w:rPr>
      <w:rFonts w:ascii="Arial" w:eastAsiaTheme="majorEastAsia" w:hAnsi="Arial" w:cstheme="majorBidi"/>
      <w:b/>
      <w:color w:val="008B7F"/>
      <w:sz w:val="28"/>
      <w:szCs w:val="24"/>
    </w:rPr>
  </w:style>
  <w:style w:type="character" w:customStyle="1" w:styleId="Heading4Char">
    <w:name w:val="Heading 4 Char"/>
    <w:aliases w:val="LCPN - Heading 4 Char"/>
    <w:basedOn w:val="DefaultParagraphFont"/>
    <w:link w:val="Heading4"/>
    <w:uiPriority w:val="9"/>
    <w:rsid w:val="008D4224"/>
    <w:rPr>
      <w:rFonts w:ascii="Arial" w:eastAsiaTheme="majorEastAsia" w:hAnsi="Arial" w:cstheme="majorBidi"/>
      <w:b/>
      <w:iCs/>
      <w:color w:val="15518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86724"/>
    <w:rPr>
      <w:rFonts w:asciiTheme="majorHAnsi" w:eastAsiaTheme="majorEastAsia" w:hAnsiTheme="majorHAnsi" w:cstheme="majorBidi"/>
      <w:color w:val="009CA6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EB"/>
    <w:rPr>
      <w:rFonts w:asciiTheme="majorHAnsi" w:eastAsiaTheme="majorEastAsia" w:hAnsiTheme="majorHAnsi" w:cstheme="majorBidi"/>
      <w:color w:val="004D52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DEB"/>
    <w:rPr>
      <w:rFonts w:asciiTheme="majorHAnsi" w:eastAsiaTheme="majorEastAsia" w:hAnsiTheme="majorHAnsi" w:cstheme="majorBidi"/>
      <w:i/>
      <w:iCs/>
      <w:color w:val="004D52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D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D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CPN-Bullet1">
    <w:name w:val="LCPN - Bullet 1"/>
    <w:link w:val="LCPN-Bullet1Char"/>
    <w:qFormat/>
    <w:rsid w:val="00AA0A7B"/>
    <w:pPr>
      <w:numPr>
        <w:numId w:val="4"/>
      </w:numPr>
      <w:spacing w:after="120"/>
      <w:jc w:val="both"/>
    </w:pPr>
    <w:rPr>
      <w:color w:val="3B3B3B" w:themeColor="background2" w:themeShade="BF"/>
      <w:sz w:val="24"/>
    </w:rPr>
  </w:style>
  <w:style w:type="paragraph" w:customStyle="1" w:styleId="LCPN-Boxheading">
    <w:name w:val="LCPN - Box heading"/>
    <w:link w:val="LCPN-BoxheadingChar"/>
    <w:autoRedefine/>
    <w:qFormat/>
    <w:rsid w:val="0035315F"/>
    <w:pPr>
      <w:tabs>
        <w:tab w:val="left" w:pos="7845"/>
      </w:tabs>
      <w:spacing w:after="240" w:line="240" w:lineRule="auto"/>
      <w:jc w:val="both"/>
    </w:pPr>
    <w:rPr>
      <w:rFonts w:asciiTheme="majorHAnsi" w:hAnsiTheme="majorHAnsi"/>
      <w:color w:val="008B7F"/>
      <w:sz w:val="24"/>
    </w:rPr>
  </w:style>
  <w:style w:type="character" w:customStyle="1" w:styleId="LCPN-Bullet1Char">
    <w:name w:val="LCPN - Bullet 1 Char"/>
    <w:basedOn w:val="DefaultParagraphFont"/>
    <w:link w:val="LCPN-Bullet1"/>
    <w:rsid w:val="00AA0A7B"/>
    <w:rPr>
      <w:color w:val="3B3B3B" w:themeColor="background2" w:themeShade="BF"/>
      <w:sz w:val="24"/>
    </w:rPr>
  </w:style>
  <w:style w:type="paragraph" w:customStyle="1" w:styleId="LCPN-Bullet20">
    <w:name w:val="LCPN - Bullet 2.0"/>
    <w:qFormat/>
    <w:rsid w:val="0016164B"/>
    <w:pPr>
      <w:numPr>
        <w:numId w:val="5"/>
      </w:numPr>
      <w:spacing w:after="120"/>
      <w:ind w:left="568" w:hanging="284"/>
    </w:pPr>
    <w:rPr>
      <w:color w:val="3B3B3B" w:themeColor="background2" w:themeShade="BF"/>
      <w:sz w:val="24"/>
    </w:rPr>
  </w:style>
  <w:style w:type="paragraph" w:styleId="Header">
    <w:name w:val="header"/>
    <w:basedOn w:val="Normal"/>
    <w:link w:val="HeaderChar"/>
    <w:uiPriority w:val="99"/>
    <w:unhideWhenUsed/>
    <w:qFormat/>
    <w:locked/>
    <w:rsid w:val="004C043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C0439"/>
    <w:rPr>
      <w:rFonts w:asciiTheme="minorHAnsi" w:hAnsiTheme="minorHAnsi"/>
      <w:color w:val="3B3B3B" w:themeColor="background2" w:themeShade="BF"/>
      <w:sz w:val="24"/>
    </w:rPr>
  </w:style>
  <w:style w:type="table" w:customStyle="1" w:styleId="Style1">
    <w:name w:val="Style1"/>
    <w:basedOn w:val="TableNormal"/>
    <w:uiPriority w:val="99"/>
    <w:rsid w:val="00B67640"/>
    <w:pPr>
      <w:spacing w:after="0" w:line="240" w:lineRule="auto"/>
    </w:pPr>
    <w:rPr>
      <w:color w:val="3B3B3B" w:themeColor="background2" w:themeShade="BF"/>
      <w:sz w:val="24"/>
    </w:rPr>
    <w:tblPr>
      <w:tblInd w:w="142" w:type="dxa"/>
      <w:tblBorders>
        <w:top w:val="single" w:sz="4" w:space="0" w:color="008B7F"/>
        <w:left w:val="single" w:sz="4" w:space="0" w:color="008B7F"/>
        <w:bottom w:val="single" w:sz="4" w:space="0" w:color="008B7F"/>
        <w:right w:val="single" w:sz="4" w:space="0" w:color="008B7F"/>
      </w:tblBorders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auto"/>
      <w:vAlign w:val="center"/>
    </w:tcPr>
  </w:style>
  <w:style w:type="paragraph" w:styleId="Footer">
    <w:name w:val="footer"/>
    <w:aliases w:val="LCPN - Footer"/>
    <w:basedOn w:val="LCPN-Body"/>
    <w:link w:val="FooterChar"/>
    <w:uiPriority w:val="99"/>
    <w:unhideWhenUsed/>
    <w:rsid w:val="008070FB"/>
    <w:rPr>
      <w:sz w:val="20"/>
    </w:rPr>
  </w:style>
  <w:style w:type="character" w:customStyle="1" w:styleId="FooterChar">
    <w:name w:val="Footer Char"/>
    <w:aliases w:val="LCPN - Footer Char"/>
    <w:basedOn w:val="DefaultParagraphFont"/>
    <w:link w:val="Footer"/>
    <w:uiPriority w:val="99"/>
    <w:rsid w:val="008070FB"/>
    <w:rPr>
      <w:rFonts w:asciiTheme="minorHAnsi" w:hAnsiTheme="minorHAnsi"/>
      <w:color w:val="3B3B3B" w:themeColor="background2" w:themeShade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5ED7"/>
    <w:pPr>
      <w:framePr w:wrap="around" w:vAnchor="text" w:hAnchor="text" w:y="1"/>
      <w:spacing w:before="100" w:beforeAutospacing="1" w:after="0"/>
      <w:contextualSpacing/>
      <w:jc w:val="left"/>
    </w:pPr>
    <w:rPr>
      <w:rFonts w:ascii="Be Vietnam Pro" w:eastAsiaTheme="majorEastAsia" w:hAnsi="Be Vietnam Pro" w:cstheme="majorBidi"/>
      <w:b/>
      <w:color w:val="15518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ED7"/>
    <w:rPr>
      <w:rFonts w:ascii="Be Vietnam Pro" w:eastAsiaTheme="majorEastAsia" w:hAnsi="Be Vietnam Pro" w:cstheme="majorBidi"/>
      <w:b/>
      <w:color w:val="155181"/>
      <w:spacing w:val="-10"/>
      <w:kern w:val="28"/>
      <w:sz w:val="56"/>
      <w:szCs w:val="56"/>
    </w:rPr>
  </w:style>
  <w:style w:type="paragraph" w:styleId="Subtitle">
    <w:name w:val="Subtitle"/>
    <w:aliases w:val="LCPN - Subtitle"/>
    <w:basedOn w:val="Normal"/>
    <w:next w:val="Normal"/>
    <w:link w:val="SubtitleChar"/>
    <w:uiPriority w:val="11"/>
    <w:qFormat/>
    <w:rsid w:val="008104D5"/>
    <w:pPr>
      <w:numPr>
        <w:ilvl w:val="1"/>
      </w:numPr>
      <w:spacing w:before="240" w:after="240"/>
      <w:ind w:left="-425"/>
      <w:jc w:val="left"/>
    </w:pPr>
    <w:rPr>
      <w:rFonts w:eastAsiaTheme="minorEastAsia"/>
      <w:color w:val="008B7F"/>
      <w:spacing w:val="5"/>
      <w:sz w:val="36"/>
      <w:szCs w:val="28"/>
    </w:rPr>
  </w:style>
  <w:style w:type="character" w:customStyle="1" w:styleId="SubtitleChar">
    <w:name w:val="Subtitle Char"/>
    <w:aliases w:val="LCPN - Subtitle Char"/>
    <w:basedOn w:val="DefaultParagraphFont"/>
    <w:link w:val="Subtitle"/>
    <w:uiPriority w:val="11"/>
    <w:rsid w:val="008104D5"/>
    <w:rPr>
      <w:rFonts w:asciiTheme="minorHAnsi" w:eastAsiaTheme="minorEastAsia" w:hAnsiTheme="minorHAnsi"/>
      <w:color w:val="008B7F"/>
      <w:spacing w:val="5"/>
      <w:sz w:val="36"/>
      <w:szCs w:val="28"/>
    </w:rPr>
  </w:style>
  <w:style w:type="table" w:styleId="TableGrid">
    <w:name w:val="Table Grid"/>
    <w:basedOn w:val="TableNormal"/>
    <w:uiPriority w:val="39"/>
    <w:locked/>
    <w:rsid w:val="00DB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aliases w:val="HPP table"/>
    <w:basedOn w:val="TableNormal"/>
    <w:uiPriority w:val="42"/>
    <w:locked/>
    <w:rsid w:val="00B80C5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4F4F4F" w:themeColor="background2"/>
        <w:bottom w:val="single" w:sz="8" w:space="0" w:color="4F4F4F" w:themeColor="background2"/>
        <w:insideV w:val="single" w:sz="4" w:space="0" w:color="4F4F4F" w:themeColor="background2"/>
      </w:tblBorders>
    </w:tblPr>
    <w:tblStylePr w:type="firstRow">
      <w:rPr>
        <w:rFonts w:ascii="Arial" w:hAnsi="Arial"/>
        <w:b/>
        <w:bCs/>
        <w:sz w:val="24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shd w:val="clear" w:color="auto" w:fill="F2F2F2" w:themeFill="text2"/>
      </w:tcPr>
    </w:tblStylePr>
  </w:style>
  <w:style w:type="table" w:customStyle="1" w:styleId="LCPN-filledbox">
    <w:name w:val="LCPN - filled box"/>
    <w:basedOn w:val="TableNormal"/>
    <w:uiPriority w:val="99"/>
    <w:rsid w:val="00DF4357"/>
    <w:pPr>
      <w:spacing w:after="0" w:line="240" w:lineRule="auto"/>
    </w:pPr>
    <w:rPr>
      <w:sz w:val="24"/>
    </w:rPr>
    <w:tblPr>
      <w:tblCellSpacing w:w="28" w:type="dxa"/>
      <w:tblCellMar>
        <w:top w:w="227" w:type="dxa"/>
        <w:left w:w="227" w:type="dxa"/>
        <w:bottom w:w="227" w:type="dxa"/>
        <w:right w:w="227" w:type="dxa"/>
      </w:tblCellMar>
    </w:tblPr>
    <w:trPr>
      <w:tblCellSpacing w:w="28" w:type="dxa"/>
    </w:trPr>
    <w:tcPr>
      <w:shd w:val="clear" w:color="auto" w:fill="E4E5E6"/>
    </w:tcPr>
  </w:style>
  <w:style w:type="paragraph" w:customStyle="1" w:styleId="LCPN-Tableheading">
    <w:name w:val="LCPN - Table heading"/>
    <w:qFormat/>
    <w:locked/>
    <w:rsid w:val="00EC45F8"/>
    <w:pPr>
      <w:spacing w:beforeLines="60" w:before="144" w:afterLines="60" w:after="144" w:line="240" w:lineRule="auto"/>
      <w:ind w:left="29" w:right="284"/>
      <w:mirrorIndents/>
    </w:pPr>
    <w:rPr>
      <w:rFonts w:ascii="Arial" w:hAnsi="Arial" w:cs="Times New Roman (Body CS)"/>
      <w:b/>
      <w:color w:val="FFFFFF" w:themeColor="background1"/>
      <w:sz w:val="24"/>
    </w:rPr>
  </w:style>
  <w:style w:type="character" w:customStyle="1" w:styleId="LCPN-BoxheadingChar">
    <w:name w:val="LCPN - Box heading Char"/>
    <w:basedOn w:val="DefaultParagraphFont"/>
    <w:link w:val="LCPN-Boxheading"/>
    <w:rsid w:val="0035315F"/>
    <w:rPr>
      <w:rFonts w:asciiTheme="majorHAnsi" w:hAnsiTheme="majorHAnsi"/>
      <w:color w:val="008B7F"/>
      <w:sz w:val="24"/>
    </w:rPr>
  </w:style>
  <w:style w:type="table" w:styleId="PlainTable1">
    <w:name w:val="Plain Table 1"/>
    <w:basedOn w:val="TableNormal"/>
    <w:uiPriority w:val="41"/>
    <w:locked/>
    <w:rsid w:val="005E3BD6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CPN-Strokebox">
    <w:name w:val="LCPN - Stroke box"/>
    <w:basedOn w:val="TableNormal"/>
    <w:uiPriority w:val="99"/>
    <w:rsid w:val="00DF2505"/>
    <w:pPr>
      <w:spacing w:after="0" w:line="240" w:lineRule="auto"/>
    </w:pPr>
    <w:rPr>
      <w:color w:val="4F4F4F" w:themeColor="background2"/>
    </w:rPr>
    <w:tblPr>
      <w:tblCellSpacing w:w="28" w:type="dxa"/>
      <w:tblBorders>
        <w:top w:val="single" w:sz="8" w:space="0" w:color="008B7F"/>
        <w:left w:val="single" w:sz="8" w:space="0" w:color="008B7F"/>
        <w:bottom w:val="single" w:sz="8" w:space="0" w:color="008B7F"/>
        <w:right w:val="single" w:sz="8" w:space="0" w:color="008B7F"/>
      </w:tblBorders>
      <w:tblCellMar>
        <w:top w:w="255" w:type="dxa"/>
        <w:left w:w="255" w:type="dxa"/>
        <w:bottom w:w="255" w:type="dxa"/>
        <w:right w:w="255" w:type="dxa"/>
      </w:tblCellMar>
    </w:tblPr>
    <w:trPr>
      <w:tblCellSpacing w:w="28" w:type="dxa"/>
    </w:trPr>
    <w:tcPr>
      <w:shd w:val="clear" w:color="auto" w:fill="auto"/>
      <w:tcMar>
        <w:top w:w="142" w:type="dxa"/>
        <w:left w:w="142" w:type="dxa"/>
        <w:bottom w:w="142" w:type="dxa"/>
        <w:right w:w="142" w:type="dxa"/>
      </w:tcMar>
    </w:tcPr>
  </w:style>
  <w:style w:type="paragraph" w:customStyle="1" w:styleId="LCPN-Table10pt">
    <w:name w:val="LCPN - Table 10pt"/>
    <w:basedOn w:val="LCPN-Boxheading"/>
    <w:qFormat/>
    <w:rsid w:val="00367CF9"/>
    <w:pPr>
      <w:spacing w:before="120"/>
      <w:ind w:left="28"/>
    </w:pPr>
    <w:rPr>
      <w:rFonts w:asciiTheme="minorHAnsi" w:hAnsiTheme="minorHAnsi"/>
      <w:color w:val="262626" w:themeColor="text1" w:themeTint="D9"/>
      <w:sz w:val="20"/>
    </w:rPr>
  </w:style>
  <w:style w:type="table" w:customStyle="1" w:styleId="HPPTable">
    <w:name w:val="HPP Table"/>
    <w:basedOn w:val="TableNormal"/>
    <w:uiPriority w:val="99"/>
    <w:rsid w:val="001B1CC9"/>
    <w:pPr>
      <w:spacing w:before="60" w:after="60" w:line="240" w:lineRule="auto"/>
    </w:pPr>
    <w:tblPr>
      <w:tblStyleRowBandSize w:val="1"/>
      <w:tblBorders>
        <w:bottom w:val="single" w:sz="4" w:space="0" w:color="4F4F4F" w:themeColor="background2"/>
        <w:insideH w:val="single" w:sz="4" w:space="0" w:color="4F4F4F" w:themeColor="background2"/>
      </w:tblBorders>
    </w:tblPr>
    <w:tcPr>
      <w:vAlign w:val="center"/>
    </w:tcPr>
    <w:tblStylePr w:type="firstRow">
      <w:pPr>
        <w:wordWrap/>
        <w:spacing w:beforeLines="60" w:before="60" w:beforeAutospacing="0" w:afterLines="60" w:after="60" w:afterAutospacing="0"/>
        <w:jc w:val="left"/>
      </w:pPr>
      <w:rPr>
        <w:color w:val="4F4F4F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5E6"/>
      </w:tcPr>
    </w:tblStylePr>
    <w:tblStylePr w:type="band1Horz">
      <w:tblPr/>
      <w:tcPr>
        <w:tcBorders>
          <w:top w:val="nil"/>
          <w:left w:val="nil"/>
          <w:bottom w:val="single" w:sz="4" w:space="0" w:color="4F4F4F" w:themeColor="background2"/>
          <w:right w:val="nil"/>
          <w:insideH w:val="nil"/>
          <w:insideV w:val="nil"/>
          <w:tl2br w:val="nil"/>
          <w:tr2bl w:val="nil"/>
        </w:tcBorders>
        <w:shd w:val="clear" w:color="auto" w:fill="F2F2F2" w:themeFill="text2"/>
      </w:tcPr>
    </w:tblStylePr>
    <w:tblStylePr w:type="band2Horz">
      <w:tblPr/>
      <w:tcPr>
        <w:tcBorders>
          <w:insideH w:val="single" w:sz="4" w:space="0" w:color="4F4F4F" w:themeColor="background2"/>
        </w:tcBorders>
        <w:shd w:val="clear" w:color="auto" w:fill="FFFFFF" w:themeFill="background1"/>
      </w:tcPr>
    </w:tblStylePr>
  </w:style>
  <w:style w:type="paragraph" w:styleId="TOCHeading">
    <w:name w:val="TOC Heading"/>
    <w:aliases w:val="LCPN - TOC Heading"/>
    <w:next w:val="Normal"/>
    <w:uiPriority w:val="39"/>
    <w:unhideWhenUsed/>
    <w:qFormat/>
    <w:rsid w:val="00D67CA8"/>
    <w:pPr>
      <w:spacing w:after="0"/>
    </w:pPr>
    <w:rPr>
      <w:rFonts w:ascii="Arial" w:eastAsiaTheme="majorEastAsia" w:hAnsi="Arial" w:cs="Arial"/>
      <w:b/>
      <w:bCs/>
      <w:color w:val="155181"/>
      <w:sz w:val="36"/>
      <w:szCs w:val="36"/>
      <w:lang w:val="en-US" w:eastAsia="ko-KR"/>
    </w:rPr>
  </w:style>
  <w:style w:type="paragraph" w:styleId="TOC1">
    <w:name w:val="toc 1"/>
    <w:aliases w:val="LCPN - TOC 1"/>
    <w:next w:val="Normal"/>
    <w:link w:val="TOC1Char"/>
    <w:autoRedefine/>
    <w:uiPriority w:val="39"/>
    <w:unhideWhenUsed/>
    <w:rsid w:val="0016164B"/>
    <w:pPr>
      <w:tabs>
        <w:tab w:val="left" w:pos="440"/>
        <w:tab w:val="right" w:leader="dot" w:pos="9631"/>
      </w:tabs>
    </w:pPr>
    <w:rPr>
      <w:noProof/>
      <w:color w:val="008B7F"/>
      <w:sz w:val="28"/>
    </w:rPr>
  </w:style>
  <w:style w:type="character" w:styleId="Hyperlink">
    <w:name w:val="Hyperlink"/>
    <w:uiPriority w:val="99"/>
    <w:unhideWhenUsed/>
    <w:locked/>
    <w:rsid w:val="005E5035"/>
    <w:rPr>
      <w:color w:val="0281C4" w:themeColor="hyperlink"/>
      <w:u w:val="single"/>
    </w:rPr>
  </w:style>
  <w:style w:type="paragraph" w:styleId="TOC2">
    <w:name w:val="toc 2"/>
    <w:aliases w:val="LCPN - TOC 2"/>
    <w:basedOn w:val="Normal"/>
    <w:next w:val="Normal"/>
    <w:autoRedefine/>
    <w:uiPriority w:val="39"/>
    <w:unhideWhenUsed/>
    <w:rsid w:val="001924B9"/>
    <w:pPr>
      <w:tabs>
        <w:tab w:val="left" w:pos="1134"/>
        <w:tab w:val="right" w:leader="dot" w:pos="9638"/>
      </w:tabs>
      <w:spacing w:after="100"/>
      <w:ind w:left="426" w:firstLine="36"/>
    </w:pPr>
    <w:rPr>
      <w:rFonts w:eastAsiaTheme="minorEastAsia"/>
      <w:noProof/>
      <w:szCs w:val="24"/>
      <w:lang w:eastAsia="en-GB"/>
    </w:rPr>
  </w:style>
  <w:style w:type="paragraph" w:styleId="TOC3">
    <w:name w:val="toc 3"/>
    <w:aliases w:val="LCPN - TOC 3"/>
    <w:basedOn w:val="Normal"/>
    <w:next w:val="Normal"/>
    <w:autoRedefine/>
    <w:uiPriority w:val="39"/>
    <w:unhideWhenUsed/>
    <w:rsid w:val="00E91D7F"/>
    <w:pPr>
      <w:tabs>
        <w:tab w:val="left" w:pos="1680"/>
        <w:tab w:val="right" w:leader="dot" w:pos="9638"/>
      </w:tabs>
      <w:spacing w:after="100"/>
      <w:ind w:left="851"/>
    </w:pPr>
    <w:rPr>
      <w:rFonts w:eastAsiaTheme="minorEastAsia" w:cs="Times New Roman (Body CS)"/>
      <w:noProof/>
      <w:szCs w:val="24"/>
      <w:lang w:eastAsia="en-GB"/>
    </w:rPr>
  </w:style>
  <w:style w:type="character" w:customStyle="1" w:styleId="LCPN-Footnote">
    <w:name w:val="LCPN - Footnote"/>
    <w:uiPriority w:val="1"/>
    <w:qFormat/>
    <w:rsid w:val="00AB5EFF"/>
    <w:rPr>
      <w:strike w:val="0"/>
      <w:dstrike w:val="0"/>
      <w:color w:val="4F4F4F" w:themeColor="background2"/>
      <w:sz w:val="20"/>
      <w:vertAlign w:val="superscript"/>
    </w:rPr>
  </w:style>
  <w:style w:type="paragraph" w:styleId="Quote">
    <w:name w:val="Quote"/>
    <w:aliases w:val="LCPN - Quote"/>
    <w:basedOn w:val="Normal"/>
    <w:next w:val="Normal"/>
    <w:link w:val="QuoteChar"/>
    <w:uiPriority w:val="29"/>
    <w:qFormat/>
    <w:rsid w:val="00C043E5"/>
    <w:pPr>
      <w:spacing w:before="240" w:after="0"/>
      <w:ind w:right="2835"/>
      <w:jc w:val="left"/>
    </w:pPr>
    <w:rPr>
      <w:rFonts w:ascii="Arial" w:hAnsi="Arial"/>
      <w:b/>
      <w:i/>
      <w:iCs/>
      <w:color w:val="155181"/>
    </w:rPr>
  </w:style>
  <w:style w:type="character" w:customStyle="1" w:styleId="QuoteChar">
    <w:name w:val="Quote Char"/>
    <w:aliases w:val="LCPN - Quote Char"/>
    <w:basedOn w:val="DefaultParagraphFont"/>
    <w:link w:val="Quote"/>
    <w:uiPriority w:val="29"/>
    <w:rsid w:val="00C043E5"/>
    <w:rPr>
      <w:rFonts w:ascii="Arial" w:hAnsi="Arial"/>
      <w:b/>
      <w:i/>
      <w:iCs/>
      <w:color w:val="155181"/>
      <w:sz w:val="24"/>
    </w:rPr>
  </w:style>
  <w:style w:type="paragraph" w:customStyle="1" w:styleId="LCPN-Quoteattribution">
    <w:name w:val="LCPN - Quote attribution"/>
    <w:basedOn w:val="Normal"/>
    <w:next w:val="LCPN-Boxheading"/>
    <w:qFormat/>
    <w:rsid w:val="00C043E5"/>
    <w:pPr>
      <w:spacing w:after="240"/>
      <w:ind w:right="3119"/>
      <w:jc w:val="right"/>
    </w:pPr>
    <w:rPr>
      <w:color w:val="155181"/>
    </w:rPr>
  </w:style>
  <w:style w:type="paragraph" w:customStyle="1" w:styleId="LCPN-Figureheading">
    <w:name w:val="LCPN - Figure heading"/>
    <w:next w:val="LCPN-Boxheading"/>
    <w:qFormat/>
    <w:rsid w:val="00696CC6"/>
    <w:pPr>
      <w:tabs>
        <w:tab w:val="left" w:pos="142"/>
      </w:tabs>
      <w:spacing w:before="240"/>
    </w:pPr>
    <w:rPr>
      <w:rFonts w:asciiTheme="majorHAnsi" w:hAnsiTheme="majorHAnsi"/>
      <w:color w:val="008B7F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C167C1"/>
    <w:pPr>
      <w:spacing w:after="0"/>
    </w:pPr>
  </w:style>
  <w:style w:type="paragraph" w:customStyle="1" w:styleId="LCPN-Tablefootnote">
    <w:name w:val="LCPN - Table footnote"/>
    <w:next w:val="LCPN-Boxheading"/>
    <w:link w:val="LCPN-TablefootnoteChar"/>
    <w:qFormat/>
    <w:locked/>
    <w:rsid w:val="00696CC6"/>
    <w:pPr>
      <w:ind w:firstLine="142"/>
    </w:pPr>
    <w:rPr>
      <w:color w:val="008B7F"/>
      <w:sz w:val="20"/>
    </w:rPr>
  </w:style>
  <w:style w:type="paragraph" w:customStyle="1" w:styleId="Numberedlist">
    <w:name w:val="Numbered list"/>
    <w:basedOn w:val="LCPN-Bullet1"/>
    <w:qFormat/>
    <w:locked/>
    <w:rsid w:val="007E5587"/>
    <w:pPr>
      <w:numPr>
        <w:numId w:val="2"/>
      </w:numPr>
    </w:pPr>
  </w:style>
  <w:style w:type="character" w:customStyle="1" w:styleId="Superscript">
    <w:name w:val="Superscript"/>
    <w:basedOn w:val="DefaultParagraphFont"/>
    <w:uiPriority w:val="1"/>
    <w:qFormat/>
    <w:rsid w:val="001F2D4F"/>
    <w:rPr>
      <w:rFonts w:asciiTheme="minorHAnsi" w:hAnsiTheme="minorHAnsi"/>
      <w:caps w:val="0"/>
      <w:smallCaps/>
      <w:strike w:val="0"/>
      <w:dstrike w:val="0"/>
      <w:vanish/>
      <w:sz w:val="24"/>
      <w:vertAlign w:val="superscript"/>
    </w:rPr>
  </w:style>
  <w:style w:type="character" w:styleId="Emphasis">
    <w:name w:val="Emphasis"/>
    <w:basedOn w:val="DefaultParagraphFont"/>
    <w:uiPriority w:val="20"/>
    <w:rsid w:val="006778C1"/>
    <w:rPr>
      <w:rFonts w:asciiTheme="minorHAnsi" w:hAnsiTheme="minorHAnsi"/>
      <w:i/>
      <w:iCs/>
      <w:sz w:val="24"/>
    </w:rPr>
  </w:style>
  <w:style w:type="paragraph" w:customStyle="1" w:styleId="LCPN-Heading1unnumbered">
    <w:name w:val="LCPN - Heading 1 unnumbered"/>
    <w:basedOn w:val="Heading1"/>
    <w:next w:val="LCPN-Boxheading"/>
    <w:qFormat/>
    <w:rsid w:val="0016164B"/>
    <w:pPr>
      <w:numPr>
        <w:numId w:val="0"/>
      </w:numPr>
    </w:pPr>
  </w:style>
  <w:style w:type="paragraph" w:customStyle="1" w:styleId="TOCpartsections">
    <w:name w:val="TOC part sections"/>
    <w:basedOn w:val="LCPN-Boxheading"/>
    <w:qFormat/>
    <w:rsid w:val="00FC3883"/>
    <w:pPr>
      <w:tabs>
        <w:tab w:val="left" w:pos="426"/>
        <w:tab w:val="left" w:pos="9356"/>
      </w:tabs>
      <w:ind w:right="-143"/>
    </w:pPr>
  </w:style>
  <w:style w:type="paragraph" w:customStyle="1" w:styleId="LCPN-Heading3unnumbered">
    <w:name w:val="LCPN - Heading 3 unnumbered"/>
    <w:basedOn w:val="Heading3"/>
    <w:next w:val="LCPN-Boxheading"/>
    <w:qFormat/>
    <w:rsid w:val="00E969C0"/>
    <w:pPr>
      <w:numPr>
        <w:ilvl w:val="0"/>
        <w:numId w:val="0"/>
      </w:numPr>
    </w:pPr>
  </w:style>
  <w:style w:type="paragraph" w:customStyle="1" w:styleId="LCPN-Heading4unnumbered">
    <w:name w:val="LCPN - Heading 4 unnumbered"/>
    <w:basedOn w:val="Heading4"/>
    <w:next w:val="LCPN-Boxheading"/>
    <w:qFormat/>
    <w:rsid w:val="00E969C0"/>
    <w:pPr>
      <w:numPr>
        <w:ilvl w:val="0"/>
        <w:numId w:val="0"/>
      </w:numPr>
    </w:pPr>
  </w:style>
  <w:style w:type="table" w:styleId="PlainTable4">
    <w:name w:val="Plain Table 4"/>
    <w:basedOn w:val="TableNormal"/>
    <w:uiPriority w:val="44"/>
    <w:locked/>
    <w:rsid w:val="00E969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CPN-Boxtext">
    <w:name w:val="LCPN - Box text"/>
    <w:qFormat/>
    <w:rsid w:val="005473D9"/>
    <w:pPr>
      <w:spacing w:after="240"/>
    </w:pPr>
    <w:rPr>
      <w:color w:val="3B3B3B" w:themeColor="background2" w:themeShade="BF"/>
      <w:sz w:val="24"/>
    </w:rPr>
  </w:style>
  <w:style w:type="paragraph" w:styleId="IntenseQuote">
    <w:name w:val="Intense Quote"/>
    <w:aliases w:val="LCPN - Intense Quote"/>
    <w:basedOn w:val="Normal"/>
    <w:next w:val="Normal"/>
    <w:link w:val="IntenseQuoteChar"/>
    <w:autoRedefine/>
    <w:uiPriority w:val="30"/>
    <w:locked/>
    <w:rsid w:val="008B1C3E"/>
    <w:pPr>
      <w:pBdr>
        <w:top w:val="single" w:sz="4" w:space="6" w:color="155181"/>
        <w:bottom w:val="single" w:sz="4" w:space="6" w:color="155181"/>
      </w:pBdr>
      <w:spacing w:before="360" w:after="360"/>
      <w:ind w:left="1077" w:right="1077"/>
      <w:jc w:val="left"/>
    </w:pPr>
    <w:rPr>
      <w:rFonts w:ascii="Arial" w:hAnsi="Arial" w:cs="Times New Roman (Body CS)"/>
      <w:i/>
      <w:iCs/>
      <w:color w:val="155181"/>
      <w:sz w:val="32"/>
    </w:rPr>
  </w:style>
  <w:style w:type="character" w:customStyle="1" w:styleId="IntenseQuoteChar">
    <w:name w:val="Intense Quote Char"/>
    <w:aliases w:val="LCPN - Intense Quote Char"/>
    <w:basedOn w:val="DefaultParagraphFont"/>
    <w:link w:val="IntenseQuote"/>
    <w:uiPriority w:val="30"/>
    <w:rsid w:val="008B1C3E"/>
    <w:rPr>
      <w:rFonts w:ascii="Arial" w:hAnsi="Arial" w:cs="Times New Roman (Body CS)"/>
      <w:i/>
      <w:iCs/>
      <w:color w:val="155181"/>
      <w:sz w:val="32"/>
    </w:rPr>
  </w:style>
  <w:style w:type="paragraph" w:customStyle="1" w:styleId="LCPN-Documentdate">
    <w:name w:val="LCPN - Document date"/>
    <w:basedOn w:val="Normal"/>
    <w:qFormat/>
    <w:rsid w:val="008104D5"/>
    <w:pPr>
      <w:spacing w:before="120"/>
      <w:ind w:hanging="426"/>
    </w:pPr>
  </w:style>
  <w:style w:type="paragraph" w:customStyle="1" w:styleId="EndNoteBibliographyTitle">
    <w:name w:val="EndNote Bibliography Title"/>
    <w:basedOn w:val="Normal"/>
    <w:link w:val="EndNoteBibliographyTitleChar"/>
    <w:rsid w:val="00CB4507"/>
    <w:pPr>
      <w:spacing w:after="0"/>
      <w:jc w:val="center"/>
    </w:pPr>
    <w:rPr>
      <w:rFonts w:ascii="Arial" w:hAnsi="Arial" w:cs="Arial"/>
      <w:noProof/>
      <w:lang w:val="en-US"/>
    </w:rPr>
  </w:style>
  <w:style w:type="character" w:customStyle="1" w:styleId="EndNoteBibliographyTitleChar">
    <w:name w:val="EndNote Bibliography Title Char"/>
    <w:basedOn w:val="LCPN-BoxheadingChar"/>
    <w:link w:val="EndNoteBibliographyTitle"/>
    <w:rsid w:val="00CB4507"/>
    <w:rPr>
      <w:rFonts w:ascii="Arial" w:hAnsi="Arial" w:cs="Arial"/>
      <w:noProof/>
      <w:color w:val="3B3B3B" w:themeColor="background2" w:themeShade="BF"/>
      <w:sz w:val="24"/>
      <w:lang w:val="en-US"/>
    </w:rPr>
  </w:style>
  <w:style w:type="paragraph" w:customStyle="1" w:styleId="LCPN-EndNoteBibliography">
    <w:name w:val="LCPN - EndNote Bibliography"/>
    <w:basedOn w:val="Normal"/>
    <w:link w:val="LCPN-EndNoteBibliographyChar"/>
    <w:autoRedefine/>
    <w:qFormat/>
    <w:rsid w:val="00F550FD"/>
    <w:pPr>
      <w:spacing w:after="0"/>
      <w:jc w:val="left"/>
    </w:pPr>
    <w:rPr>
      <w:rFonts w:ascii="Arial" w:hAnsi="Arial" w:cs="Arial"/>
      <w:noProof/>
      <w:sz w:val="20"/>
      <w:lang w:val="en-US"/>
    </w:rPr>
  </w:style>
  <w:style w:type="character" w:customStyle="1" w:styleId="LCPN-EndNoteBibliographyChar">
    <w:name w:val="LCPN - EndNote Bibliography Char"/>
    <w:basedOn w:val="LCPN-BoxheadingChar"/>
    <w:link w:val="LCPN-EndNoteBibliography"/>
    <w:rsid w:val="00F550FD"/>
    <w:rPr>
      <w:rFonts w:ascii="Arial" w:hAnsi="Arial" w:cs="Arial"/>
      <w:noProof/>
      <w:color w:val="3B3B3B" w:themeColor="background2" w:themeShade="BF"/>
      <w:sz w:val="20"/>
      <w:lang w:val="en-US"/>
    </w:rPr>
  </w:style>
  <w:style w:type="paragraph" w:customStyle="1" w:styleId="LCPN-Intensequoteattribution">
    <w:name w:val="LCPN - Intense quote attribution"/>
    <w:basedOn w:val="LCPN-Quoteattribution"/>
    <w:autoRedefine/>
    <w:qFormat/>
    <w:rsid w:val="009151E6"/>
    <w:pPr>
      <w:ind w:right="1021"/>
    </w:pPr>
    <w:rPr>
      <w:rFonts w:cs="Times New Roman (Body CS)"/>
    </w:rPr>
  </w:style>
  <w:style w:type="paragraph" w:customStyle="1" w:styleId="LCPN-Body">
    <w:name w:val="LCPN - Body"/>
    <w:qFormat/>
    <w:rsid w:val="00AA0A7B"/>
    <w:pPr>
      <w:spacing w:before="120"/>
      <w:jc w:val="both"/>
    </w:pPr>
    <w:rPr>
      <w:rFonts w:ascii="Arial" w:hAnsi="Arial"/>
      <w:color w:val="3B3B3B" w:themeColor="background2" w:themeShade="BF"/>
      <w:sz w:val="24"/>
    </w:rPr>
  </w:style>
  <w:style w:type="numbering" w:customStyle="1" w:styleId="CurrentList1">
    <w:name w:val="Current List1"/>
    <w:uiPriority w:val="99"/>
    <w:rsid w:val="00211439"/>
    <w:pPr>
      <w:numPr>
        <w:numId w:val="3"/>
      </w:numPr>
    </w:pPr>
  </w:style>
  <w:style w:type="paragraph" w:customStyle="1" w:styleId="LCPN-Heading2unumbered">
    <w:name w:val="LCPN - Heading 2 unumbered"/>
    <w:basedOn w:val="Heading2"/>
    <w:qFormat/>
    <w:rsid w:val="00A77C27"/>
    <w:pPr>
      <w:numPr>
        <w:ilvl w:val="0"/>
        <w:numId w:val="0"/>
      </w:numPr>
    </w:pPr>
  </w:style>
  <w:style w:type="numbering" w:customStyle="1" w:styleId="CurrentList2">
    <w:name w:val="Current List2"/>
    <w:uiPriority w:val="99"/>
    <w:rsid w:val="008F5D0D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unhideWhenUsed/>
    <w:locked/>
    <w:rsid w:val="009F6968"/>
    <w:rPr>
      <w:rFonts w:asciiTheme="minorHAnsi" w:hAnsi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F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968"/>
    <w:rPr>
      <w:rFonts w:ascii="Be Vietnam Pro Light" w:hAnsi="Be Vietnam Pro Light"/>
      <w:color w:val="008B7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F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968"/>
    <w:rPr>
      <w:rFonts w:ascii="Be Vietnam Pro Light" w:hAnsi="Be Vietnam Pro Light"/>
      <w:b/>
      <w:bCs/>
      <w:color w:val="008B7F"/>
      <w:sz w:val="20"/>
      <w:szCs w:val="20"/>
    </w:rPr>
  </w:style>
  <w:style w:type="paragraph" w:customStyle="1" w:styleId="LCPN-Coversubtitle">
    <w:name w:val="LCPN - Cover subtitle"/>
    <w:basedOn w:val="Normal"/>
    <w:qFormat/>
    <w:rsid w:val="009151E6"/>
    <w:pPr>
      <w:ind w:left="-426"/>
    </w:pPr>
    <w:rPr>
      <w:rFonts w:ascii="Arial" w:hAnsi="Arial"/>
    </w:rPr>
  </w:style>
  <w:style w:type="paragraph" w:customStyle="1" w:styleId="LCPN-Reporttitle">
    <w:name w:val="LCPN - Report title"/>
    <w:basedOn w:val="Title"/>
    <w:qFormat/>
    <w:rsid w:val="009151E6"/>
    <w:pPr>
      <w:framePr w:wrap="auto" w:vAnchor="margin" w:yAlign="inline"/>
      <w:ind w:left="-426"/>
    </w:pPr>
    <w:rPr>
      <w:rFonts w:asciiTheme="majorHAnsi" w:hAnsiTheme="maj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AB5EFF"/>
    <w:pPr>
      <w:spacing w:before="12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EFF"/>
    <w:rPr>
      <w:rFonts w:asciiTheme="minorHAnsi" w:hAnsiTheme="minorHAnsi"/>
      <w:color w:val="3B3B3B" w:themeColor="background2" w:themeShade="B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9151E6"/>
    <w:rPr>
      <w:rFonts w:asciiTheme="minorHAnsi" w:hAnsiTheme="minorHAnsi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5EF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5EFF"/>
    <w:rPr>
      <w:rFonts w:asciiTheme="minorHAnsi" w:hAnsiTheme="minorHAnsi"/>
      <w:color w:val="3B3B3B" w:themeColor="background2" w:themeShade="BF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51E6"/>
    <w:rPr>
      <w:rFonts w:asciiTheme="minorHAnsi" w:hAnsiTheme="minorHAnsi"/>
      <w:sz w:val="24"/>
      <w:vertAlign w:val="superscript"/>
    </w:rPr>
  </w:style>
  <w:style w:type="character" w:customStyle="1" w:styleId="TOC1Char">
    <w:name w:val="TOC 1 Char"/>
    <w:aliases w:val="LCPN - TOC 1 Char"/>
    <w:basedOn w:val="DefaultParagraphFont"/>
    <w:link w:val="TOC1"/>
    <w:uiPriority w:val="39"/>
    <w:rsid w:val="0016164B"/>
    <w:rPr>
      <w:rFonts w:asciiTheme="minorHAnsi" w:hAnsiTheme="minorHAnsi"/>
      <w:noProof/>
      <w:color w:val="008B7F"/>
      <w:sz w:val="28"/>
    </w:rPr>
  </w:style>
  <w:style w:type="paragraph" w:customStyle="1" w:styleId="LCPN-Tablebullet">
    <w:name w:val="LCPN - Table bullet"/>
    <w:basedOn w:val="LCPN-Bullet1"/>
    <w:qFormat/>
    <w:rsid w:val="00EC5800"/>
    <w:pPr>
      <w:spacing w:before="60"/>
    </w:pPr>
    <w:rPr>
      <w:sz w:val="20"/>
      <w:szCs w:val="18"/>
    </w:rPr>
  </w:style>
  <w:style w:type="paragraph" w:customStyle="1" w:styleId="LCPN-Tablebullet2">
    <w:name w:val="LCPN - Table bullet 2"/>
    <w:basedOn w:val="LCPN-Bullet20"/>
    <w:qFormat/>
    <w:rsid w:val="00EC5800"/>
    <w:pPr>
      <w:spacing w:before="60"/>
      <w:ind w:left="567" w:hanging="283"/>
    </w:pPr>
    <w:rPr>
      <w:sz w:val="20"/>
      <w:szCs w:val="18"/>
    </w:rPr>
  </w:style>
  <w:style w:type="paragraph" w:customStyle="1" w:styleId="LCPN-Authornames">
    <w:name w:val="LCPN - Author names"/>
    <w:basedOn w:val="LCPN-Coversubtitle"/>
    <w:qFormat/>
    <w:rsid w:val="00A21CBC"/>
    <w:rPr>
      <w:b/>
      <w:color w:val="3C3C3C" w:themeColor="text2" w:themeShade="40"/>
    </w:rPr>
  </w:style>
  <w:style w:type="table" w:customStyle="1" w:styleId="LCPN-Table">
    <w:name w:val="LCPN - Table"/>
    <w:basedOn w:val="TableNormal"/>
    <w:uiPriority w:val="99"/>
    <w:rsid w:val="00EC45F8"/>
    <w:pPr>
      <w:spacing w:after="0" w:line="240" w:lineRule="auto"/>
      <w:ind w:left="284" w:right="284"/>
      <w:mirrorIndents/>
    </w:pPr>
    <w:rPr>
      <w:rFonts w:cs="Times New Roman (Body CS)"/>
      <w:sz w:val="20"/>
    </w:rPr>
    <w:tblPr>
      <w:tblBorders>
        <w:top w:val="single" w:sz="4" w:space="0" w:color="009CA6" w:themeColor="accent1"/>
        <w:left w:val="single" w:sz="4" w:space="0" w:color="009CA6" w:themeColor="accent1"/>
        <w:bottom w:val="single" w:sz="4" w:space="0" w:color="009CA6" w:themeColor="accent1"/>
        <w:right w:val="single" w:sz="4" w:space="0" w:color="009CA6" w:themeColor="accent1"/>
        <w:insideH w:val="single" w:sz="4" w:space="0" w:color="009CA6" w:themeColor="accent1"/>
        <w:insideV w:val="single" w:sz="4" w:space="0" w:color="009CA6" w:themeColor="accent1"/>
      </w:tblBorders>
    </w:tblPr>
    <w:tcPr>
      <w:shd w:val="clear" w:color="auto" w:fill="auto"/>
      <w:vAlign w:val="center"/>
    </w:tcPr>
    <w:tblStylePr w:type="firstRow">
      <w:pPr>
        <w:jc w:val="left"/>
      </w:pPr>
      <w:tblPr/>
      <w:tcPr>
        <w:shd w:val="clear" w:color="auto" w:fill="009CA6" w:themeFill="accent1"/>
      </w:tcPr>
    </w:tblStylePr>
    <w:tblStylePr w:type="nwCell">
      <w:tblPr/>
      <w:tcPr>
        <w:shd w:val="clear" w:color="auto" w:fill="009CA6" w:themeFill="accent1"/>
      </w:tcPr>
    </w:tblStylePr>
  </w:style>
  <w:style w:type="paragraph" w:customStyle="1" w:styleId="LCPN-Disclaimertext">
    <w:name w:val="LCPN - Disclaimer text"/>
    <w:basedOn w:val="Normal"/>
    <w:qFormat/>
    <w:rsid w:val="00FF04D0"/>
    <w:pPr>
      <w:spacing w:line="360" w:lineRule="auto"/>
      <w:jc w:val="left"/>
    </w:pPr>
    <w:rPr>
      <w:color w:val="959595" w:themeColor="background2" w:themeTint="99"/>
      <w:sz w:val="20"/>
      <w:szCs w:val="18"/>
    </w:rPr>
  </w:style>
  <w:style w:type="numbering" w:customStyle="1" w:styleId="LCPN-Bullet3">
    <w:name w:val="LCPN - Bullet 3"/>
    <w:uiPriority w:val="99"/>
    <w:rsid w:val="00580A7E"/>
    <w:pPr>
      <w:numPr>
        <w:numId w:val="7"/>
      </w:numPr>
    </w:pPr>
  </w:style>
  <w:style w:type="paragraph" w:styleId="ListParagraph">
    <w:name w:val="List Paragraph"/>
    <w:basedOn w:val="Normal"/>
    <w:uiPriority w:val="34"/>
    <w:locked/>
    <w:rsid w:val="0058452B"/>
    <w:pPr>
      <w:ind w:left="720"/>
      <w:contextualSpacing/>
    </w:pPr>
  </w:style>
  <w:style w:type="paragraph" w:customStyle="1" w:styleId="LCPN-Bullet30">
    <w:name w:val="LCPN - Bullet 3.0"/>
    <w:qFormat/>
    <w:rsid w:val="0058452B"/>
    <w:pPr>
      <w:numPr>
        <w:numId w:val="8"/>
      </w:numPr>
    </w:pPr>
    <w:rPr>
      <w:color w:val="3B3B3B" w:themeColor="background2" w:themeShade="BF"/>
      <w:sz w:val="24"/>
    </w:rPr>
  </w:style>
  <w:style w:type="paragraph" w:customStyle="1" w:styleId="Body">
    <w:name w:val="Body"/>
    <w:basedOn w:val="Normal"/>
    <w:link w:val="BodyChar"/>
    <w:qFormat/>
    <w:rsid w:val="00E375FE"/>
    <w:rPr>
      <w:color w:val="4F4F4F" w:themeColor="background2"/>
    </w:rPr>
  </w:style>
  <w:style w:type="character" w:customStyle="1" w:styleId="BodyChar">
    <w:name w:val="Body Char"/>
    <w:basedOn w:val="DefaultParagraphFont"/>
    <w:link w:val="Body"/>
    <w:rsid w:val="00E375FE"/>
    <w:rPr>
      <w:color w:val="4F4F4F" w:themeColor="background2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166844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503542"/>
    <w:pPr>
      <w:jc w:val="left"/>
    </w:pPr>
    <w:rPr>
      <w:rFonts w:ascii="Arial" w:hAnsi="Arial" w:cs="Arial"/>
      <w:noProof/>
      <w:lang w:val="en-US"/>
    </w:rPr>
  </w:style>
  <w:style w:type="character" w:customStyle="1" w:styleId="LCPN-TablefootnoteChar">
    <w:name w:val="LCPN - Table footnote Char"/>
    <w:basedOn w:val="DefaultParagraphFont"/>
    <w:link w:val="LCPN-Tablefootnote"/>
    <w:rsid w:val="00503542"/>
    <w:rPr>
      <w:color w:val="008B7F"/>
      <w:sz w:val="20"/>
    </w:rPr>
  </w:style>
  <w:style w:type="character" w:customStyle="1" w:styleId="EndNoteBibliographyChar">
    <w:name w:val="EndNote Bibliography Char"/>
    <w:basedOn w:val="LCPN-TablefootnoteChar"/>
    <w:link w:val="EndNoteBibliography"/>
    <w:rsid w:val="00503542"/>
    <w:rPr>
      <w:rFonts w:ascii="Arial" w:hAnsi="Arial" w:cs="Arial"/>
      <w:noProof/>
      <w:color w:val="3B3B3B" w:themeColor="background2" w:themeShade="BF"/>
      <w:sz w:val="24"/>
      <w:lang w:val="en-US"/>
    </w:rPr>
  </w:style>
  <w:style w:type="paragraph" w:styleId="Revision">
    <w:name w:val="Revision"/>
    <w:hidden/>
    <w:uiPriority w:val="99"/>
    <w:semiHidden/>
    <w:rsid w:val="00F4397A"/>
    <w:pPr>
      <w:spacing w:after="0" w:line="240" w:lineRule="auto"/>
    </w:pPr>
    <w:rPr>
      <w:color w:val="3B3B3B" w:themeColor="background2" w:themeShade="BF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744D8"/>
    <w:rPr>
      <w:color w:val="6AC1B8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locked/>
    <w:rsid w:val="000F0372"/>
  </w:style>
  <w:style w:type="table" w:styleId="GridTable6Colorful-Accent6">
    <w:name w:val="Grid Table 6 Colorful Accent 6"/>
    <w:basedOn w:val="TableNormal"/>
    <w:uiPriority w:val="51"/>
    <w:locked/>
    <w:rsid w:val="00C70352"/>
    <w:pPr>
      <w:spacing w:after="0" w:line="240" w:lineRule="auto"/>
    </w:pPr>
    <w:rPr>
      <w:color w:val="5CC4BB" w:themeColor="accent6" w:themeShade="BF"/>
    </w:rPr>
    <w:tblPr>
      <w:tblStyleRowBandSize w:val="1"/>
      <w:tblStyleColBandSize w:val="1"/>
      <w:tblBorders>
        <w:top w:val="single" w:sz="4" w:space="0" w:color="C8EBE8" w:themeColor="accent6" w:themeTint="99"/>
        <w:left w:val="single" w:sz="4" w:space="0" w:color="C8EBE8" w:themeColor="accent6" w:themeTint="99"/>
        <w:bottom w:val="single" w:sz="4" w:space="0" w:color="C8EBE8" w:themeColor="accent6" w:themeTint="99"/>
        <w:right w:val="single" w:sz="4" w:space="0" w:color="C8EBE8" w:themeColor="accent6" w:themeTint="99"/>
        <w:insideH w:val="single" w:sz="4" w:space="0" w:color="C8EBE8" w:themeColor="accent6" w:themeTint="99"/>
        <w:insideV w:val="single" w:sz="4" w:space="0" w:color="C8EBE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EB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EB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8F7" w:themeFill="accent6" w:themeFillTint="33"/>
      </w:tcPr>
    </w:tblStylePr>
    <w:tblStylePr w:type="band1Horz">
      <w:tblPr/>
      <w:tcPr>
        <w:shd w:val="clear" w:color="auto" w:fill="ECF8F7" w:themeFill="accent6" w:themeFillTint="33"/>
      </w:tcPr>
    </w:tblStylePr>
  </w:style>
  <w:style w:type="character" w:styleId="Mention">
    <w:name w:val="Mention"/>
    <w:basedOn w:val="DefaultParagraphFont"/>
    <w:uiPriority w:val="99"/>
    <w:unhideWhenUsed/>
    <w:locked/>
    <w:rsid w:val="00AB7A7B"/>
    <w:rPr>
      <w:color w:val="2B579A"/>
      <w:shd w:val="clear" w:color="auto" w:fill="E1DFDD"/>
    </w:rPr>
  </w:style>
  <w:style w:type="paragraph" w:customStyle="1" w:styleId="StyleLCPN-Heading1unnumberedBefore6pt">
    <w:name w:val="Style LCPN - Heading 1 unnumbered + Before:  6 pt"/>
    <w:basedOn w:val="LCPN-Heading1unnumbered"/>
    <w:rsid w:val="00B9418C"/>
    <w:pPr>
      <w:spacing w:before="120"/>
    </w:pPr>
    <w:rPr>
      <w:rFonts w:eastAsia="Times New Roman" w:cs="Times New Roman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locked/>
    <w:rsid w:val="008C4CC9"/>
    <w:pPr>
      <w:spacing w:before="0" w:after="0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ungcancerpolicynetwork.com/app/uploads/Potential-barriers-to-and-solutions-for-engaging-participants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ungcancerpolicynetwork.com/app/uploads/Templates-for-understanding-populations-at-highest-risk-of-lung-cancer.docx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Bancroft\HPP\Documents%20-%20Documents\HPP%20Projects\Lung%20cancer%20policy%20network\01.%20Branding%20and%20logo\Templates\LCPN%20Word%20template.dotx" TargetMode="External"/></Relationships>
</file>

<file path=word/theme/theme1.xml><?xml version="1.0" encoding="utf-8"?>
<a:theme xmlns:a="http://schemas.openxmlformats.org/drawingml/2006/main" name="HPP Word Template Theme">
  <a:themeElements>
    <a:clrScheme name="HPP_new">
      <a:dk1>
        <a:sysClr val="windowText" lastClr="000000"/>
      </a:dk1>
      <a:lt1>
        <a:sysClr val="window" lastClr="FFFFFF"/>
      </a:lt1>
      <a:dk2>
        <a:srgbClr val="F2F2F2"/>
      </a:dk2>
      <a:lt2>
        <a:srgbClr val="4F4F4F"/>
      </a:lt2>
      <a:accent1>
        <a:srgbClr val="009CA6"/>
      </a:accent1>
      <a:accent2>
        <a:srgbClr val="702082"/>
      </a:accent2>
      <a:accent3>
        <a:srgbClr val="FFAB0A"/>
      </a:accent3>
      <a:accent4>
        <a:srgbClr val="0281C4"/>
      </a:accent4>
      <a:accent5>
        <a:srgbClr val="6AC1B8"/>
      </a:accent5>
      <a:accent6>
        <a:srgbClr val="A4DED9"/>
      </a:accent6>
      <a:hlink>
        <a:srgbClr val="0281C4"/>
      </a:hlink>
      <a:folHlink>
        <a:srgbClr val="6AC1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C6C07D6DC3340B2C02A7D98ADA636" ma:contentTypeVersion="375" ma:contentTypeDescription="Create a new document." ma:contentTypeScope="" ma:versionID="073d91074c9aac4d19d3d5d4a71b5412">
  <xsd:schema xmlns:xsd="http://www.w3.org/2001/XMLSchema" xmlns:xs="http://www.w3.org/2001/XMLSchema" xmlns:p="http://schemas.microsoft.com/office/2006/metadata/properties" xmlns:ns2="7aa0645b-3505-4e36-b468-8a8e50e264ac" xmlns:ns3="ca7a4d8e-7162-43e4-9eda-c171c43e193d" xmlns:ns4="http://schemas.microsoft.com/sharepoint/v4" targetNamespace="http://schemas.microsoft.com/office/2006/metadata/properties" ma:root="true" ma:fieldsID="469bd62359b66bc7700d5edc418cea44" ns2:_="" ns3:_="" ns4:_="">
    <xsd:import namespace="7aa0645b-3505-4e36-b468-8a8e50e264ac"/>
    <xsd:import namespace="ca7a4d8e-7162-43e4-9eda-c171c43e193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0645b-3505-4e36-b468-8a8e50e264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12538fb-ebc6-4f4f-b9cb-ca51cd86dcce}" ma:internalName="TaxCatchAll" ma:showField="CatchAllData" ma:web="7aa0645b-3505-4e36-b468-8a8e50e26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4d8e-7162-43e4-9eda-c171c43e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f4eaa17-cd89-4302-9141-549b81428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a0645b-3505-4e36-b468-8a8e50e264ac">ZQAJV34P2EU3-41302979-505633</_dlc_DocId>
    <_dlc_DocIdUrl xmlns="7aa0645b-3505-4e36-b468-8a8e50e264ac">
      <Url>https://shwhealth.sharepoint.com/sites/Documents/_layouts/15/DocIdRedir.aspx?ID=ZQAJV34P2EU3-41302979-505633</Url>
      <Description>ZQAJV34P2EU3-41302979-505633</Description>
    </_dlc_DocIdUrl>
    <IconOverlay xmlns="http://schemas.microsoft.com/sharepoint/v4" xsi:nil="true"/>
    <TaxCatchAll xmlns="7aa0645b-3505-4e36-b468-8a8e50e264ac" xsi:nil="true"/>
    <lcf76f155ced4ddcb4097134ff3c332f xmlns="ca7a4d8e-7162-43e4-9eda-c171c43e193d">
      <Terms xmlns="http://schemas.microsoft.com/office/infopath/2007/PartnerControls"/>
    </lcf76f155ced4ddcb4097134ff3c332f>
    <SharedWithUsers xmlns="7aa0645b-3505-4e36-b468-8a8e50e264ac">
      <UserInfo>
        <DisplayName>Matt Handcock</DisplayName>
        <AccountId>1202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CE8C8B-2484-4907-8684-7F41C2A88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65A5A-C84D-4E62-BC99-38D3BE1E47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9A5ECC-0678-438B-82C4-FD4A299303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FE5C62-FAAE-4895-8728-70556F86C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0645b-3505-4e36-b468-8a8e50e264ac"/>
    <ds:schemaRef ds:uri="ca7a4d8e-7162-43e4-9eda-c171c43e193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4E3CF8-DBBB-4300-85AE-0FE6FB4946B6}">
  <ds:schemaRefs>
    <ds:schemaRef ds:uri="http://schemas.microsoft.com/office/2006/metadata/properties"/>
    <ds:schemaRef ds:uri="http://schemas.microsoft.com/office/infopath/2007/PartnerControls"/>
    <ds:schemaRef ds:uri="7aa0645b-3505-4e36-b468-8a8e50e264ac"/>
    <ds:schemaRef ds:uri="http://schemas.microsoft.com/sharepoint/v4"/>
    <ds:schemaRef ds:uri="ca7a4d8e-7162-43e4-9eda-c171c43e19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LCPN Word template.dotx</Template>
  <TotalTime>0</TotalTime>
  <Pages>8</Pages>
  <Words>1072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Links>
    <vt:vector size="18" baseType="variant"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_Toc536185250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_Toc536185249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_Toc536185247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Bancroft</dc:creator>
  <cp:keywords/>
  <dc:description/>
  <cp:lastModifiedBy>Molly Rae Forman</cp:lastModifiedBy>
  <cp:revision>27</cp:revision>
  <cp:lastPrinted>2023-03-20T12:15:00Z</cp:lastPrinted>
  <dcterms:created xsi:type="dcterms:W3CDTF">2024-04-11T11:39:00Z</dcterms:created>
  <dcterms:modified xsi:type="dcterms:W3CDTF">2024-04-11T12:24:00Z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0x010100D6BC6C07D6DC3340B2C02A7D98ADA636</vt:lpwstr>
  </property>
  <property fmtid="{D5CDD505-2E9C-101B-9397-08002B2CF9AE}" pid="3" name="Order">
    <vt:r8>1129200</vt:r8>
  </property>
  <property fmtid="{D5CDD505-2E9C-101B-9397-08002B2CF9AE}" pid="4" name="AuthorIds_UIVersion_512">
    <vt:lpwstr>29</vt:lpwstr>
  </property>
  <property fmtid="{D5CDD505-2E9C-101B-9397-08002B2CF9AE}" pid="5" name="AuthorIds_UIVersion_3">
    <vt:lpwstr>29</vt:lpwstr>
  </property>
  <property fmtid="{D5CDD505-2E9C-101B-9397-08002B2CF9AE}" pid="6" name="MediaServiceImageTags">
    <vt:lpwstr/>
  </property>
  <property fmtid="{D5CDD505-2E9C-101B-9397-08002B2CF9AE}" pid="7" name="GrammarlyDocumentId">
    <vt:lpwstr>fca636d26502cd673ade8053a687301a5f866baa595275cb9abc2bc2692a50cd</vt:lpwstr>
  </property>
  <property fmtid="{D5CDD505-2E9C-101B-9397-08002B2CF9AE}" pid="8" name="_dlc_DocIdItemGuid">
    <vt:lpwstr>e3188d5b-2c96-43b6-bc0d-acbffded1a6c</vt:lpwstr>
  </property>
</Properties>
</file>